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F1" w:rsidRPr="004B230C" w:rsidRDefault="00C577F1" w:rsidP="00BD4C90">
      <w:pPr>
        <w:rPr>
          <w:rFonts w:asciiTheme="minorHAnsi" w:eastAsia="Times New Roman" w:hAnsiTheme="minorHAnsi" w:cs="Arial"/>
          <w:b/>
          <w:bCs/>
          <w:kern w:val="36"/>
          <w:sz w:val="22"/>
          <w:szCs w:val="22"/>
          <w:lang w:val="sk-SK" w:eastAsia="de-DE"/>
        </w:rPr>
      </w:pPr>
    </w:p>
    <w:p w:rsidR="00BD4C90" w:rsidRPr="004B230C" w:rsidRDefault="00DA7546" w:rsidP="00BD4C90">
      <w:pPr>
        <w:rPr>
          <w:rFonts w:asciiTheme="minorHAnsi" w:eastAsia="Times New Roman" w:hAnsiTheme="minorHAnsi" w:cs="Arial"/>
          <w:b/>
          <w:bCs/>
          <w:kern w:val="36"/>
          <w:sz w:val="22"/>
          <w:szCs w:val="22"/>
          <w:lang w:val="sk-SK" w:eastAsia="de-DE"/>
        </w:rPr>
      </w:pPr>
      <w:r w:rsidRPr="004B230C">
        <w:rPr>
          <w:rFonts w:asciiTheme="minorHAnsi" w:eastAsia="Times New Roman" w:hAnsiTheme="minorHAnsi" w:cs="Arial"/>
          <w:b/>
          <w:bCs/>
          <w:kern w:val="36"/>
          <w:sz w:val="22"/>
          <w:szCs w:val="22"/>
          <w:lang w:val="sk-SK" w:eastAsia="de-DE"/>
        </w:rPr>
        <w:t>VŠEOBECNÉ INFORMÁCIE K</w:t>
      </w:r>
      <w:r w:rsidR="0017001B" w:rsidRPr="004B230C">
        <w:rPr>
          <w:rFonts w:asciiTheme="minorHAnsi" w:eastAsia="Times New Roman" w:hAnsiTheme="minorHAnsi" w:cs="Arial"/>
          <w:b/>
          <w:bCs/>
          <w:kern w:val="36"/>
          <w:sz w:val="22"/>
          <w:szCs w:val="22"/>
          <w:lang w:val="sk-SK" w:eastAsia="de-DE"/>
        </w:rPr>
        <w:t> </w:t>
      </w:r>
      <w:r w:rsidRPr="004B230C">
        <w:rPr>
          <w:rFonts w:asciiTheme="minorHAnsi" w:eastAsia="Times New Roman" w:hAnsiTheme="minorHAnsi" w:cs="Arial"/>
          <w:b/>
          <w:bCs/>
          <w:kern w:val="36"/>
          <w:sz w:val="22"/>
          <w:szCs w:val="22"/>
          <w:lang w:val="sk-SK" w:eastAsia="de-DE"/>
        </w:rPr>
        <w:t>SPRAC</w:t>
      </w:r>
      <w:r w:rsidR="0017001B" w:rsidRPr="004B230C">
        <w:rPr>
          <w:rFonts w:asciiTheme="minorHAnsi" w:eastAsia="Times New Roman" w:hAnsiTheme="minorHAnsi" w:cs="Arial"/>
          <w:b/>
          <w:bCs/>
          <w:kern w:val="36"/>
          <w:sz w:val="22"/>
          <w:szCs w:val="22"/>
          <w:lang w:val="sk-SK" w:eastAsia="de-DE"/>
        </w:rPr>
        <w:t>Ú</w:t>
      </w:r>
      <w:r w:rsidRPr="004B230C">
        <w:rPr>
          <w:rFonts w:asciiTheme="minorHAnsi" w:eastAsia="Times New Roman" w:hAnsiTheme="minorHAnsi" w:cs="Arial"/>
          <w:b/>
          <w:bCs/>
          <w:kern w:val="36"/>
          <w:sz w:val="22"/>
          <w:szCs w:val="22"/>
          <w:lang w:val="sk-SK" w:eastAsia="de-DE"/>
        </w:rPr>
        <w:t>VANIU</w:t>
      </w:r>
      <w:r w:rsidR="0017001B" w:rsidRPr="004B230C">
        <w:rPr>
          <w:rFonts w:asciiTheme="minorHAnsi" w:eastAsia="Times New Roman" w:hAnsiTheme="minorHAnsi" w:cs="Arial"/>
          <w:b/>
          <w:bCs/>
          <w:kern w:val="36"/>
          <w:sz w:val="22"/>
          <w:szCs w:val="22"/>
          <w:lang w:val="sk-SK" w:eastAsia="de-DE"/>
        </w:rPr>
        <w:t xml:space="preserve"> OSOBNÝCH</w:t>
      </w:r>
      <w:r w:rsidRPr="004B230C">
        <w:rPr>
          <w:rFonts w:asciiTheme="minorHAnsi" w:eastAsia="Times New Roman" w:hAnsiTheme="minorHAnsi" w:cs="Arial"/>
          <w:b/>
          <w:bCs/>
          <w:kern w:val="36"/>
          <w:sz w:val="22"/>
          <w:szCs w:val="22"/>
          <w:lang w:val="sk-SK" w:eastAsia="de-DE"/>
        </w:rPr>
        <w:t xml:space="preserve"> ÚDAJOV</w:t>
      </w:r>
      <w:r w:rsidR="007F233A" w:rsidRPr="004B230C">
        <w:rPr>
          <w:rFonts w:asciiTheme="minorHAnsi" w:eastAsia="Times New Roman" w:hAnsiTheme="minorHAnsi" w:cs="Arial"/>
          <w:b/>
          <w:bCs/>
          <w:kern w:val="36"/>
          <w:sz w:val="22"/>
          <w:szCs w:val="22"/>
          <w:lang w:val="sk-SK" w:eastAsia="de-DE"/>
        </w:rPr>
        <w:t xml:space="preserve"> návštevníkov webovej stránky</w:t>
      </w:r>
    </w:p>
    <w:p w:rsidR="00BD4C90" w:rsidRPr="004B230C" w:rsidRDefault="00BD4C90" w:rsidP="00966F91">
      <w:pPr>
        <w:rPr>
          <w:rFonts w:asciiTheme="minorHAnsi" w:eastAsia="Times New Roman" w:hAnsiTheme="minorHAnsi" w:cs="Arial"/>
          <w:bCs/>
          <w:kern w:val="36"/>
          <w:sz w:val="22"/>
          <w:szCs w:val="22"/>
          <w:lang w:val="sk-SK" w:eastAsia="de-DE"/>
        </w:rPr>
      </w:pPr>
    </w:p>
    <w:p w:rsidR="004A72C4" w:rsidRPr="004A72C4" w:rsidRDefault="004A72C4" w:rsidP="00BD4C90">
      <w:pPr>
        <w:jc w:val="both"/>
        <w:rPr>
          <w:rFonts w:asciiTheme="minorHAnsi" w:eastAsia="Times New Roman" w:hAnsiTheme="minorHAnsi"/>
          <w:b/>
          <w:sz w:val="22"/>
          <w:szCs w:val="22"/>
          <w:u w:val="single"/>
          <w:lang w:val="sk-SK" w:eastAsia="de-DE"/>
        </w:rPr>
      </w:pPr>
      <w:r w:rsidRPr="004A72C4">
        <w:rPr>
          <w:rFonts w:asciiTheme="minorHAnsi" w:eastAsia="Times New Roman" w:hAnsiTheme="minorHAnsi"/>
          <w:b/>
          <w:sz w:val="22"/>
          <w:szCs w:val="22"/>
          <w:u w:val="single"/>
          <w:lang w:val="sk-SK" w:eastAsia="de-DE"/>
        </w:rPr>
        <w:t>Rozsah osobných údajov</w:t>
      </w:r>
    </w:p>
    <w:p w:rsidR="00F87E16" w:rsidRPr="004B230C" w:rsidRDefault="00C27955" w:rsidP="00BD4C90">
      <w:pPr>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 xml:space="preserve">Osobné údaje návštevníkov našej webovej / domovskej stránky získavame a spracúvame </w:t>
      </w:r>
      <w:r w:rsidR="00E17A99" w:rsidRPr="004B230C">
        <w:rPr>
          <w:rFonts w:asciiTheme="minorHAnsi" w:eastAsia="Times New Roman" w:hAnsiTheme="minorHAnsi"/>
          <w:sz w:val="22"/>
          <w:szCs w:val="22"/>
          <w:lang w:val="sk-SK" w:eastAsia="de-DE"/>
        </w:rPr>
        <w:t>spravidla len v prípade, ak je to nutné na zabezpečenie riadnej, funkčnej prevádzky našej stránky.</w:t>
      </w:r>
    </w:p>
    <w:p w:rsidR="00100D98" w:rsidRPr="004B230C" w:rsidRDefault="00100D98" w:rsidP="00BD4C90">
      <w:pPr>
        <w:jc w:val="both"/>
        <w:rPr>
          <w:rFonts w:asciiTheme="minorHAnsi" w:eastAsia="Times New Roman" w:hAnsiTheme="minorHAnsi"/>
          <w:sz w:val="22"/>
          <w:szCs w:val="22"/>
          <w:lang w:val="sk-SK" w:eastAsia="de-DE"/>
        </w:rPr>
      </w:pPr>
    </w:p>
    <w:p w:rsidR="00011907" w:rsidRDefault="00837970" w:rsidP="00011907">
      <w:pPr>
        <w:shd w:val="clear" w:color="auto" w:fill="FFFFFF"/>
        <w:spacing w:after="100" w:afterAutospacing="1"/>
        <w:jc w:val="both"/>
        <w:rPr>
          <w:rFonts w:asciiTheme="minorHAnsi" w:eastAsia="Times New Roman" w:hAnsiTheme="minorHAnsi" w:cstheme="minorHAnsi"/>
          <w:sz w:val="22"/>
          <w:szCs w:val="22"/>
          <w:lang w:val="sk-SK" w:eastAsia="zh-CN"/>
        </w:rPr>
      </w:pPr>
      <w:r w:rsidRPr="004B230C">
        <w:rPr>
          <w:rFonts w:asciiTheme="minorHAnsi" w:eastAsia="Times New Roman" w:hAnsiTheme="minorHAnsi" w:cstheme="minorHAnsi"/>
          <w:sz w:val="22"/>
          <w:szCs w:val="22"/>
          <w:lang w:val="sk-SK" w:eastAsia="zh-CN"/>
        </w:rPr>
        <w:t>Spravidla prebieha zí</w:t>
      </w:r>
      <w:r w:rsidR="00E17A99" w:rsidRPr="004B230C">
        <w:rPr>
          <w:rFonts w:asciiTheme="minorHAnsi" w:eastAsia="Times New Roman" w:hAnsiTheme="minorHAnsi" w:cstheme="minorHAnsi"/>
          <w:sz w:val="22"/>
          <w:szCs w:val="22"/>
          <w:lang w:val="sk-SK" w:eastAsia="zh-CN"/>
        </w:rPr>
        <w:t>skavanie a spracúvanie osobný</w:t>
      </w:r>
      <w:r w:rsidR="006E499E" w:rsidRPr="004B230C">
        <w:rPr>
          <w:rFonts w:asciiTheme="minorHAnsi" w:eastAsia="Times New Roman" w:hAnsiTheme="minorHAnsi" w:cstheme="minorHAnsi"/>
          <w:sz w:val="22"/>
          <w:szCs w:val="22"/>
          <w:lang w:val="sk-SK" w:eastAsia="zh-CN"/>
        </w:rPr>
        <w:t>ch údajov našich návštevníkov</w:t>
      </w:r>
      <w:r w:rsidR="00E17A99" w:rsidRPr="004B230C">
        <w:rPr>
          <w:rFonts w:asciiTheme="minorHAnsi" w:eastAsia="Times New Roman" w:hAnsiTheme="minorHAnsi" w:cstheme="minorHAnsi"/>
          <w:sz w:val="22"/>
          <w:szCs w:val="22"/>
          <w:lang w:val="sk-SK" w:eastAsia="zh-CN"/>
        </w:rPr>
        <w:t xml:space="preserve"> na základe ich súhlasu</w:t>
      </w:r>
      <w:r w:rsidRPr="004B230C">
        <w:rPr>
          <w:rFonts w:asciiTheme="minorHAnsi" w:eastAsia="Times New Roman" w:hAnsiTheme="minorHAnsi" w:cstheme="minorHAnsi"/>
          <w:sz w:val="22"/>
          <w:szCs w:val="22"/>
          <w:lang w:val="sk-SK" w:eastAsia="zh-CN"/>
        </w:rPr>
        <w:t xml:space="preserve">. </w:t>
      </w:r>
      <w:r w:rsidR="003D1497" w:rsidRPr="004B230C">
        <w:rPr>
          <w:rFonts w:asciiTheme="minorHAnsi" w:eastAsia="Times New Roman" w:hAnsiTheme="minorHAnsi" w:cstheme="minorHAnsi"/>
          <w:sz w:val="22"/>
          <w:szCs w:val="22"/>
          <w:lang w:val="sk-SK" w:eastAsia="zh-CN"/>
        </w:rPr>
        <w:t xml:space="preserve">Výnimkou </w:t>
      </w:r>
      <w:r w:rsidR="006E499E" w:rsidRPr="004B230C">
        <w:rPr>
          <w:rFonts w:asciiTheme="minorHAnsi" w:eastAsia="Times New Roman" w:hAnsiTheme="minorHAnsi" w:cstheme="minorHAnsi"/>
          <w:sz w:val="22"/>
          <w:szCs w:val="22"/>
          <w:lang w:val="sk-SK" w:eastAsia="zh-CN"/>
        </w:rPr>
        <w:t>je spracovanie povolené</w:t>
      </w:r>
      <w:r w:rsidR="003D1497" w:rsidRPr="004B230C">
        <w:rPr>
          <w:rFonts w:asciiTheme="minorHAnsi" w:eastAsia="Times New Roman" w:hAnsiTheme="minorHAnsi" w:cstheme="minorHAnsi"/>
          <w:sz w:val="22"/>
          <w:szCs w:val="22"/>
          <w:lang w:val="sk-SK" w:eastAsia="zh-CN"/>
        </w:rPr>
        <w:t xml:space="preserve"> na základe zákonných požiadaviek alebo ak z praktických dôvodov nie je možné súhlas získať. </w:t>
      </w:r>
      <w:r w:rsidR="00BF1B5B">
        <w:rPr>
          <w:rFonts w:asciiTheme="minorHAnsi" w:eastAsia="Times New Roman" w:hAnsiTheme="minorHAnsi" w:cstheme="minorHAnsi"/>
          <w:sz w:val="22"/>
          <w:szCs w:val="22"/>
          <w:lang w:val="sk-SK" w:eastAsia="zh-CN"/>
        </w:rPr>
        <w:t xml:space="preserve"> </w:t>
      </w:r>
    </w:p>
    <w:p w:rsidR="00BD4C90" w:rsidRPr="004B230C" w:rsidRDefault="00BD4C90" w:rsidP="00011907">
      <w:pPr>
        <w:shd w:val="clear" w:color="auto" w:fill="FFFFFF"/>
        <w:spacing w:after="100" w:afterAutospacing="1"/>
        <w:jc w:val="both"/>
        <w:rPr>
          <w:rFonts w:asciiTheme="minorHAnsi" w:eastAsia="Times New Roman" w:hAnsiTheme="minorHAnsi"/>
          <w:caps/>
          <w:sz w:val="22"/>
          <w:szCs w:val="22"/>
          <w:lang w:val="sk-SK" w:eastAsia="de-DE"/>
        </w:rPr>
      </w:pPr>
      <w:r w:rsidRPr="004B230C">
        <w:rPr>
          <w:rFonts w:asciiTheme="minorHAnsi" w:eastAsia="Times New Roman" w:hAnsiTheme="minorHAnsi"/>
          <w:b/>
          <w:sz w:val="22"/>
          <w:szCs w:val="22"/>
          <w:u w:val="single"/>
          <w:lang w:val="sk-SK" w:eastAsia="de-DE"/>
        </w:rPr>
        <w:t>Právny základ</w:t>
      </w:r>
      <w:r w:rsidRPr="004B230C">
        <w:rPr>
          <w:rFonts w:asciiTheme="minorHAnsi" w:eastAsia="Times New Roman" w:hAnsiTheme="minorHAnsi"/>
          <w:caps/>
          <w:sz w:val="22"/>
          <w:szCs w:val="22"/>
          <w:lang w:val="sk-SK" w:eastAsia="de-DE"/>
        </w:rPr>
        <w:t>:</w:t>
      </w:r>
    </w:p>
    <w:p w:rsidR="00567F23" w:rsidRPr="004B230C" w:rsidRDefault="00567F23" w:rsidP="00BD4C90">
      <w:pPr>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Právny</w:t>
      </w:r>
      <w:r w:rsidR="00D54F35" w:rsidRPr="004B230C">
        <w:rPr>
          <w:rFonts w:asciiTheme="minorHAnsi" w:eastAsia="Times New Roman" w:hAnsiTheme="minorHAnsi"/>
          <w:sz w:val="22"/>
          <w:szCs w:val="22"/>
          <w:lang w:val="sk-SK" w:eastAsia="de-DE"/>
        </w:rPr>
        <w:t xml:space="preserve"> základ</w:t>
      </w:r>
      <w:r w:rsidRPr="004B230C">
        <w:rPr>
          <w:rFonts w:asciiTheme="minorHAnsi" w:eastAsia="Times New Roman" w:hAnsiTheme="minorHAnsi"/>
          <w:sz w:val="22"/>
          <w:szCs w:val="22"/>
          <w:lang w:val="sk-SK" w:eastAsia="de-DE"/>
        </w:rPr>
        <w:t xml:space="preserve"> pre spracovanie osobných údajov vyplýva z:</w:t>
      </w:r>
    </w:p>
    <w:p w:rsidR="00567F23" w:rsidRPr="004B230C" w:rsidRDefault="00567F23" w:rsidP="00BD4C90">
      <w:pPr>
        <w:jc w:val="both"/>
        <w:rPr>
          <w:rFonts w:asciiTheme="minorHAnsi" w:eastAsia="Times New Roman" w:hAnsiTheme="minorHAnsi"/>
          <w:sz w:val="22"/>
          <w:szCs w:val="22"/>
          <w:lang w:val="sk-SK" w:eastAsia="de-DE"/>
        </w:rPr>
      </w:pPr>
    </w:p>
    <w:p w:rsidR="00D54F35" w:rsidRPr="004B230C" w:rsidRDefault="00BD4C90" w:rsidP="004B7CE1">
      <w:pPr>
        <w:pStyle w:val="Listenabsatz"/>
        <w:numPr>
          <w:ilvl w:val="0"/>
          <w:numId w:val="11"/>
        </w:numPr>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Čl. 6 ods. 1 písm.</w:t>
      </w:r>
      <w:r w:rsidR="00D54F35" w:rsidRPr="004B230C">
        <w:rPr>
          <w:rFonts w:asciiTheme="minorHAnsi" w:eastAsia="Times New Roman" w:hAnsiTheme="minorHAnsi"/>
          <w:sz w:val="22"/>
          <w:szCs w:val="22"/>
          <w:lang w:val="sk-SK" w:eastAsia="de-DE"/>
        </w:rPr>
        <w:t xml:space="preserve"> a)</w:t>
      </w:r>
      <w:r w:rsidR="00F42306" w:rsidRPr="004B230C">
        <w:rPr>
          <w:rFonts w:asciiTheme="minorHAnsi" w:eastAsia="Times New Roman" w:hAnsiTheme="minorHAnsi"/>
          <w:sz w:val="22"/>
          <w:szCs w:val="22"/>
          <w:lang w:val="sk-SK" w:eastAsia="de-DE"/>
        </w:rPr>
        <w:t xml:space="preserve"> Nariadenia,</w:t>
      </w:r>
      <w:r w:rsidRPr="004B230C">
        <w:rPr>
          <w:rFonts w:asciiTheme="minorHAnsi" w:eastAsia="Times New Roman" w:hAnsiTheme="minorHAnsi"/>
          <w:sz w:val="22"/>
          <w:szCs w:val="22"/>
          <w:lang w:val="sk-SK" w:eastAsia="de-DE"/>
        </w:rPr>
        <w:t xml:space="preserve"> </w:t>
      </w:r>
      <w:r w:rsidR="00161389" w:rsidRPr="004B230C">
        <w:rPr>
          <w:rFonts w:asciiTheme="minorHAnsi" w:eastAsia="Times New Roman" w:hAnsiTheme="minorHAnsi"/>
          <w:sz w:val="22"/>
          <w:szCs w:val="22"/>
          <w:lang w:val="sk-SK" w:eastAsia="de-DE"/>
        </w:rPr>
        <w:t>a</w:t>
      </w:r>
      <w:r w:rsidR="00D54F35" w:rsidRPr="004B230C">
        <w:rPr>
          <w:rFonts w:asciiTheme="minorHAnsi" w:eastAsia="Times New Roman" w:hAnsiTheme="minorHAnsi"/>
          <w:sz w:val="22"/>
          <w:szCs w:val="22"/>
          <w:lang w:val="sk-SK" w:eastAsia="de-DE"/>
        </w:rPr>
        <w:t>k dotknutá osoba vyjadrila súhlas so spracúvaním svojich osobných údajov</w:t>
      </w:r>
      <w:r w:rsidR="009E65EF">
        <w:rPr>
          <w:rFonts w:asciiTheme="minorHAnsi" w:eastAsia="Times New Roman" w:hAnsiTheme="minorHAnsi"/>
          <w:sz w:val="22"/>
          <w:szCs w:val="22"/>
          <w:lang w:eastAsia="de-DE"/>
        </w:rPr>
        <w:t>;</w:t>
      </w:r>
    </w:p>
    <w:p w:rsidR="00100D98" w:rsidRPr="004B230C" w:rsidRDefault="00D54F35" w:rsidP="004B7CE1">
      <w:pPr>
        <w:pStyle w:val="Listenabsatz"/>
        <w:numPr>
          <w:ilvl w:val="0"/>
          <w:numId w:val="11"/>
        </w:numPr>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Čl. 6 ods. 1 písm. b)</w:t>
      </w:r>
      <w:r w:rsidR="00F42306" w:rsidRPr="004B230C">
        <w:rPr>
          <w:rFonts w:asciiTheme="minorHAnsi" w:eastAsia="Times New Roman" w:hAnsiTheme="minorHAnsi"/>
          <w:sz w:val="22"/>
          <w:szCs w:val="22"/>
          <w:lang w:val="sk-SK" w:eastAsia="de-DE"/>
        </w:rPr>
        <w:t xml:space="preserve"> Nariadenia, ak je spracúvanie nevyhnutné na plnenie zmluvy, k</w:t>
      </w:r>
      <w:r w:rsidR="00196F08" w:rsidRPr="004B230C">
        <w:rPr>
          <w:rFonts w:asciiTheme="minorHAnsi" w:eastAsia="Times New Roman" w:hAnsiTheme="minorHAnsi"/>
          <w:sz w:val="22"/>
          <w:szCs w:val="22"/>
          <w:lang w:val="sk-SK" w:eastAsia="de-DE"/>
        </w:rPr>
        <w:t>t</w:t>
      </w:r>
      <w:r w:rsidR="00F42306" w:rsidRPr="004B230C">
        <w:rPr>
          <w:rFonts w:asciiTheme="minorHAnsi" w:eastAsia="Times New Roman" w:hAnsiTheme="minorHAnsi"/>
          <w:sz w:val="22"/>
          <w:szCs w:val="22"/>
          <w:lang w:val="sk-SK" w:eastAsia="de-DE"/>
        </w:rPr>
        <w:t>orej zmluvnou stranou je dotknutá osoba alebo</w:t>
      </w:r>
      <w:r w:rsidR="000F3B60">
        <w:rPr>
          <w:rFonts w:asciiTheme="minorHAnsi" w:eastAsia="Times New Roman" w:hAnsiTheme="minorHAnsi"/>
          <w:sz w:val="22"/>
          <w:szCs w:val="22"/>
          <w:lang w:val="sk-SK" w:eastAsia="de-DE"/>
        </w:rPr>
        <w:t>,</w:t>
      </w:r>
      <w:r w:rsidR="00F42306" w:rsidRPr="004B230C">
        <w:rPr>
          <w:rFonts w:asciiTheme="minorHAnsi" w:eastAsia="Times New Roman" w:hAnsiTheme="minorHAnsi"/>
          <w:sz w:val="22"/>
          <w:szCs w:val="22"/>
          <w:lang w:val="sk-SK" w:eastAsia="de-DE"/>
        </w:rPr>
        <w:t xml:space="preserve"> aby sa na základe žiadosti dotknutej osoby vyko</w:t>
      </w:r>
      <w:r w:rsidR="009E65EF">
        <w:rPr>
          <w:rFonts w:asciiTheme="minorHAnsi" w:eastAsia="Times New Roman" w:hAnsiTheme="minorHAnsi"/>
          <w:sz w:val="22"/>
          <w:szCs w:val="22"/>
          <w:lang w:val="sk-SK" w:eastAsia="de-DE"/>
        </w:rPr>
        <w:t xml:space="preserve">nali </w:t>
      </w:r>
      <w:r w:rsidR="000F3B60">
        <w:rPr>
          <w:rFonts w:asciiTheme="minorHAnsi" w:eastAsia="Times New Roman" w:hAnsiTheme="minorHAnsi"/>
          <w:sz w:val="22"/>
          <w:szCs w:val="22"/>
          <w:lang w:val="sk-SK" w:eastAsia="de-DE"/>
        </w:rPr>
        <w:t>o</w:t>
      </w:r>
      <w:r w:rsidR="009E65EF">
        <w:rPr>
          <w:rFonts w:asciiTheme="minorHAnsi" w:eastAsia="Times New Roman" w:hAnsiTheme="minorHAnsi"/>
          <w:sz w:val="22"/>
          <w:szCs w:val="22"/>
          <w:lang w:val="sk-SK" w:eastAsia="de-DE"/>
        </w:rPr>
        <w:t>patrenia</w:t>
      </w:r>
      <w:r w:rsidR="000F3B60">
        <w:rPr>
          <w:rFonts w:asciiTheme="minorHAnsi" w:eastAsia="Times New Roman" w:hAnsiTheme="minorHAnsi"/>
          <w:sz w:val="22"/>
          <w:szCs w:val="22"/>
          <w:lang w:val="sk-SK" w:eastAsia="de-DE"/>
        </w:rPr>
        <w:t xml:space="preserve"> pred uzatvorením zmluvy</w:t>
      </w:r>
      <w:r w:rsidR="009E65EF">
        <w:rPr>
          <w:rFonts w:asciiTheme="minorHAnsi" w:eastAsia="Times New Roman" w:hAnsiTheme="minorHAnsi"/>
          <w:sz w:val="22"/>
          <w:szCs w:val="22"/>
          <w:lang w:val="sk-SK" w:eastAsia="de-DE"/>
        </w:rPr>
        <w:t>;</w:t>
      </w:r>
      <w:r w:rsidR="00BD4C90" w:rsidRPr="004B230C">
        <w:rPr>
          <w:rFonts w:asciiTheme="minorHAnsi" w:eastAsia="Times New Roman" w:hAnsiTheme="minorHAnsi"/>
          <w:sz w:val="22"/>
          <w:szCs w:val="22"/>
          <w:lang w:val="sk-SK" w:eastAsia="de-DE"/>
        </w:rPr>
        <w:t xml:space="preserve"> </w:t>
      </w:r>
    </w:p>
    <w:p w:rsidR="00161389" w:rsidRPr="004B230C" w:rsidRDefault="00F42306" w:rsidP="004B7CE1">
      <w:pPr>
        <w:pStyle w:val="Listenabsatz"/>
        <w:numPr>
          <w:ilvl w:val="0"/>
          <w:numId w:val="11"/>
        </w:numPr>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Čl. 6 ods. 1 písm. c</w:t>
      </w:r>
      <w:r w:rsidR="00161389" w:rsidRPr="004B230C">
        <w:rPr>
          <w:rFonts w:asciiTheme="minorHAnsi" w:eastAsia="Times New Roman" w:hAnsiTheme="minorHAnsi"/>
          <w:sz w:val="22"/>
          <w:szCs w:val="22"/>
          <w:lang w:val="sk-SK" w:eastAsia="de-DE"/>
        </w:rPr>
        <w:t>)</w:t>
      </w:r>
      <w:r w:rsidRPr="004B230C">
        <w:rPr>
          <w:rFonts w:asciiTheme="minorHAnsi" w:eastAsia="Times New Roman" w:hAnsiTheme="minorHAnsi"/>
          <w:sz w:val="22"/>
          <w:szCs w:val="22"/>
          <w:lang w:val="sk-SK" w:eastAsia="de-DE"/>
        </w:rPr>
        <w:t xml:space="preserve"> Nariadenia, ak spracúvanie je nevyhnutné na splnenie zákonnej povinnosti prevádzkovateľa</w:t>
      </w:r>
      <w:r w:rsidR="009E65EF">
        <w:rPr>
          <w:rFonts w:asciiTheme="minorHAnsi" w:eastAsia="Times New Roman" w:hAnsiTheme="minorHAnsi"/>
          <w:sz w:val="22"/>
          <w:szCs w:val="22"/>
          <w:lang w:val="sk-SK" w:eastAsia="de-DE"/>
        </w:rPr>
        <w:t>;</w:t>
      </w:r>
    </w:p>
    <w:p w:rsidR="00F42306" w:rsidRPr="004B230C" w:rsidRDefault="00F42306" w:rsidP="004B7CE1">
      <w:pPr>
        <w:pStyle w:val="Listenabsatz"/>
        <w:numPr>
          <w:ilvl w:val="0"/>
          <w:numId w:val="11"/>
        </w:numPr>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Čl. 6 ods. 1 písm. d) Nariadenia, ak</w:t>
      </w:r>
      <w:r w:rsidR="00AD1637" w:rsidRPr="004B230C">
        <w:rPr>
          <w:rFonts w:asciiTheme="minorHAnsi" w:eastAsia="Times New Roman" w:hAnsiTheme="minorHAnsi"/>
          <w:sz w:val="22"/>
          <w:szCs w:val="22"/>
          <w:lang w:val="sk-SK" w:eastAsia="de-DE"/>
        </w:rPr>
        <w:t xml:space="preserve"> je spracúvanie </w:t>
      </w:r>
      <w:r w:rsidR="006E499E" w:rsidRPr="004B230C">
        <w:rPr>
          <w:rFonts w:asciiTheme="minorHAnsi" w:eastAsia="Times New Roman" w:hAnsiTheme="minorHAnsi"/>
          <w:sz w:val="22"/>
          <w:szCs w:val="22"/>
          <w:lang w:val="sk-SK" w:eastAsia="de-DE"/>
        </w:rPr>
        <w:t>nevyhnutné</w:t>
      </w:r>
      <w:r w:rsidR="000F3B60">
        <w:rPr>
          <w:rFonts w:asciiTheme="minorHAnsi" w:eastAsia="Times New Roman" w:hAnsiTheme="minorHAnsi"/>
          <w:sz w:val="22"/>
          <w:szCs w:val="22"/>
          <w:lang w:val="sk-SK" w:eastAsia="de-DE"/>
        </w:rPr>
        <w:t>, aby sa ochránili</w:t>
      </w:r>
      <w:r w:rsidR="00AD1637" w:rsidRPr="004B230C">
        <w:rPr>
          <w:rFonts w:asciiTheme="minorHAnsi" w:eastAsia="Times New Roman" w:hAnsiTheme="minorHAnsi"/>
          <w:sz w:val="22"/>
          <w:szCs w:val="22"/>
          <w:lang w:val="sk-SK" w:eastAsia="de-DE"/>
        </w:rPr>
        <w:t xml:space="preserve"> život</w:t>
      </w:r>
      <w:r w:rsidR="000F3B60">
        <w:rPr>
          <w:rFonts w:asciiTheme="minorHAnsi" w:eastAsia="Times New Roman" w:hAnsiTheme="minorHAnsi"/>
          <w:sz w:val="22"/>
          <w:szCs w:val="22"/>
          <w:lang w:val="sk-SK" w:eastAsia="de-DE"/>
        </w:rPr>
        <w:t>ne dôležité záujmy</w:t>
      </w:r>
      <w:r w:rsidR="00AD1637" w:rsidRPr="004B230C">
        <w:rPr>
          <w:rFonts w:asciiTheme="minorHAnsi" w:eastAsia="Times New Roman" w:hAnsiTheme="minorHAnsi"/>
          <w:sz w:val="22"/>
          <w:szCs w:val="22"/>
          <w:lang w:val="sk-SK" w:eastAsia="de-DE"/>
        </w:rPr>
        <w:t xml:space="preserve"> dotknutej osoby alebo inej fyzickej osoby</w:t>
      </w:r>
      <w:r w:rsidR="009E65EF">
        <w:rPr>
          <w:rFonts w:asciiTheme="minorHAnsi" w:eastAsia="Times New Roman" w:hAnsiTheme="minorHAnsi"/>
          <w:sz w:val="22"/>
          <w:szCs w:val="22"/>
          <w:lang w:val="sk-SK" w:eastAsia="de-DE"/>
        </w:rPr>
        <w:t>;</w:t>
      </w:r>
    </w:p>
    <w:p w:rsidR="005E3FED" w:rsidRDefault="00AD1637" w:rsidP="005E3FED">
      <w:pPr>
        <w:pStyle w:val="Listenabsatz"/>
        <w:numPr>
          <w:ilvl w:val="0"/>
          <w:numId w:val="11"/>
        </w:numPr>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 xml:space="preserve">Čl. 6 ods. 1 písm. f) Nariadenia, ak je spracúvanie nevyhnutné na účely oprávnených záujmov, </w:t>
      </w:r>
      <w:r w:rsidRPr="008E5132">
        <w:rPr>
          <w:rFonts w:asciiTheme="minorHAnsi" w:eastAsia="Times New Roman" w:hAnsiTheme="minorHAnsi"/>
          <w:sz w:val="22"/>
          <w:szCs w:val="22"/>
          <w:lang w:val="sk-SK" w:eastAsia="de-DE"/>
        </w:rPr>
        <w:t xml:space="preserve">ktoré sleduje prevádzkovateľ alebo tretia strana, s výnimkou prípadov, keď nad takýmito </w:t>
      </w:r>
      <w:r w:rsidRPr="004B230C">
        <w:rPr>
          <w:rFonts w:asciiTheme="minorHAnsi" w:eastAsia="Times New Roman" w:hAnsiTheme="minorHAnsi"/>
          <w:sz w:val="22"/>
          <w:szCs w:val="22"/>
          <w:lang w:val="sk-SK" w:eastAsia="de-DE"/>
        </w:rPr>
        <w:t>záujmami prevažujú záujmy alebo základné práva a slobody dotknutej osoby.</w:t>
      </w:r>
    </w:p>
    <w:p w:rsidR="005E3FED" w:rsidRPr="00011D76" w:rsidRDefault="005E3FED" w:rsidP="00011D76">
      <w:pPr>
        <w:pStyle w:val="StandardWeb"/>
        <w:shd w:val="clear" w:color="auto" w:fill="FFFFFF"/>
        <w:rPr>
          <w:rFonts w:ascii="Arial" w:hAnsi="Arial" w:cs="Arial"/>
          <w:b/>
          <w:bCs/>
          <w:color w:val="004061"/>
          <w:sz w:val="22"/>
          <w:szCs w:val="22"/>
        </w:rPr>
      </w:pPr>
    </w:p>
    <w:p w:rsidR="00BD4C90" w:rsidRPr="004B230C" w:rsidRDefault="00BD4C90" w:rsidP="00BD4C90">
      <w:pPr>
        <w:jc w:val="both"/>
        <w:rPr>
          <w:rFonts w:asciiTheme="minorHAnsi" w:eastAsia="Times New Roman" w:hAnsiTheme="minorHAnsi"/>
          <w:sz w:val="22"/>
          <w:szCs w:val="22"/>
          <w:lang w:val="sk-SK" w:eastAsia="de-DE"/>
        </w:rPr>
      </w:pPr>
    </w:p>
    <w:p w:rsidR="00BD4C90" w:rsidRPr="004B230C" w:rsidRDefault="00BD4C90" w:rsidP="00BD4C90">
      <w:pPr>
        <w:rPr>
          <w:rFonts w:asciiTheme="minorHAnsi" w:eastAsia="Times New Roman" w:hAnsiTheme="minorHAnsi"/>
          <w:b/>
          <w:sz w:val="22"/>
          <w:szCs w:val="22"/>
          <w:u w:val="single"/>
          <w:lang w:val="sk-SK" w:eastAsia="de-DE"/>
        </w:rPr>
      </w:pPr>
      <w:r w:rsidRPr="004B230C">
        <w:rPr>
          <w:rFonts w:asciiTheme="minorHAnsi" w:eastAsia="Times New Roman" w:hAnsiTheme="minorHAnsi"/>
          <w:b/>
          <w:caps/>
          <w:sz w:val="22"/>
          <w:szCs w:val="22"/>
          <w:u w:val="single"/>
          <w:lang w:val="sk-SK" w:eastAsia="de-DE"/>
        </w:rPr>
        <w:t>d</w:t>
      </w:r>
      <w:r w:rsidRPr="004B230C">
        <w:rPr>
          <w:rFonts w:asciiTheme="minorHAnsi" w:eastAsia="Times New Roman" w:hAnsiTheme="minorHAnsi"/>
          <w:b/>
          <w:sz w:val="22"/>
          <w:szCs w:val="22"/>
          <w:u w:val="single"/>
          <w:lang w:val="sk-SK" w:eastAsia="de-DE"/>
        </w:rPr>
        <w:t>oba uchovávania</w:t>
      </w:r>
    </w:p>
    <w:p w:rsidR="00BD4C90" w:rsidRDefault="00BD4C90" w:rsidP="00966F91">
      <w:pPr>
        <w:spacing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Osobné údaje dotknutej osoby</w:t>
      </w:r>
      <w:r w:rsidR="00196F08" w:rsidRPr="004B230C">
        <w:rPr>
          <w:rFonts w:asciiTheme="minorHAnsi" w:eastAsia="Times New Roman" w:hAnsiTheme="minorHAnsi"/>
          <w:sz w:val="22"/>
          <w:szCs w:val="22"/>
          <w:lang w:val="sk-SK" w:eastAsia="de-DE"/>
        </w:rPr>
        <w:t xml:space="preserve"> sa vymažú alebo zablokujú hneď</w:t>
      </w:r>
      <w:r w:rsidRPr="004B230C">
        <w:rPr>
          <w:rFonts w:asciiTheme="minorHAnsi" w:eastAsia="Times New Roman" w:hAnsiTheme="minorHAnsi"/>
          <w:sz w:val="22"/>
          <w:szCs w:val="22"/>
          <w:lang w:val="sk-SK" w:eastAsia="de-DE"/>
        </w:rPr>
        <w:t xml:space="preserve"> ako dôj</w:t>
      </w:r>
      <w:r w:rsidR="006E499E" w:rsidRPr="004B230C">
        <w:rPr>
          <w:rFonts w:asciiTheme="minorHAnsi" w:eastAsia="Times New Roman" w:hAnsiTheme="minorHAnsi"/>
          <w:sz w:val="22"/>
          <w:szCs w:val="22"/>
          <w:lang w:val="sk-SK" w:eastAsia="de-DE"/>
        </w:rPr>
        <w:t>de k naplneniu účelu spracúvania</w:t>
      </w:r>
      <w:r w:rsidRPr="004B230C">
        <w:rPr>
          <w:rFonts w:asciiTheme="minorHAnsi" w:eastAsia="Times New Roman" w:hAnsiTheme="minorHAnsi"/>
          <w:sz w:val="22"/>
          <w:szCs w:val="22"/>
          <w:lang w:val="sk-SK" w:eastAsia="de-DE"/>
        </w:rPr>
        <w:t xml:space="preserve"> údajov.</w:t>
      </w:r>
      <w:r w:rsidR="00100D98" w:rsidRPr="004B230C">
        <w:rPr>
          <w:rFonts w:asciiTheme="minorHAnsi" w:eastAsia="Times New Roman" w:hAnsiTheme="minorHAnsi"/>
          <w:sz w:val="22"/>
          <w:szCs w:val="22"/>
          <w:lang w:val="sk-SK" w:eastAsia="de-DE"/>
        </w:rPr>
        <w:t xml:space="preserve"> </w:t>
      </w:r>
      <w:r w:rsidR="00A224A7" w:rsidRPr="004B230C">
        <w:rPr>
          <w:rFonts w:asciiTheme="minorHAnsi" w:eastAsia="Times New Roman" w:hAnsiTheme="minorHAnsi"/>
          <w:sz w:val="22"/>
          <w:szCs w:val="22"/>
          <w:lang w:val="sk-SK" w:eastAsia="de-DE"/>
        </w:rPr>
        <w:t>Okrem toho</w:t>
      </w:r>
      <w:r w:rsidR="00533204" w:rsidRPr="004B230C">
        <w:rPr>
          <w:rFonts w:asciiTheme="minorHAnsi" w:eastAsia="Times New Roman" w:hAnsiTheme="minorHAnsi"/>
          <w:sz w:val="22"/>
          <w:szCs w:val="22"/>
          <w:lang w:val="sk-SK" w:eastAsia="de-DE"/>
        </w:rPr>
        <w:t xml:space="preserve"> </w:t>
      </w:r>
      <w:r w:rsidR="00CB1979" w:rsidRPr="004B230C">
        <w:rPr>
          <w:rFonts w:asciiTheme="minorHAnsi" w:eastAsia="Times New Roman" w:hAnsiTheme="minorHAnsi"/>
          <w:sz w:val="22"/>
          <w:szCs w:val="22"/>
          <w:lang w:val="sk-SK" w:eastAsia="de-DE"/>
        </w:rPr>
        <w:t xml:space="preserve">k </w:t>
      </w:r>
      <w:r w:rsidR="00533204" w:rsidRPr="004B230C">
        <w:rPr>
          <w:rFonts w:asciiTheme="minorHAnsi" w:eastAsia="Times New Roman" w:hAnsiTheme="minorHAnsi"/>
          <w:sz w:val="22"/>
          <w:szCs w:val="22"/>
          <w:lang w:val="sk-SK" w:eastAsia="de-DE"/>
        </w:rPr>
        <w:t>u</w:t>
      </w:r>
      <w:r w:rsidR="00CB1979" w:rsidRPr="004B230C">
        <w:rPr>
          <w:rFonts w:asciiTheme="minorHAnsi" w:eastAsia="Times New Roman" w:hAnsiTheme="minorHAnsi"/>
          <w:sz w:val="22"/>
          <w:szCs w:val="22"/>
          <w:lang w:val="sk-SK" w:eastAsia="de-DE"/>
        </w:rPr>
        <w:t>chovávaniu údajov</w:t>
      </w:r>
      <w:r w:rsidR="00533204" w:rsidRPr="004B230C">
        <w:rPr>
          <w:rFonts w:asciiTheme="minorHAnsi" w:eastAsia="Times New Roman" w:hAnsiTheme="minorHAnsi"/>
          <w:sz w:val="22"/>
          <w:szCs w:val="22"/>
          <w:lang w:val="sk-SK" w:eastAsia="de-DE"/>
        </w:rPr>
        <w:t xml:space="preserve"> </w:t>
      </w:r>
      <w:r w:rsidR="00CB1979" w:rsidRPr="004B230C">
        <w:rPr>
          <w:rFonts w:asciiTheme="minorHAnsi" w:eastAsia="Times New Roman" w:hAnsiTheme="minorHAnsi"/>
          <w:sz w:val="22"/>
          <w:szCs w:val="22"/>
          <w:lang w:val="sk-SK" w:eastAsia="de-DE"/>
        </w:rPr>
        <w:t>dochádza</w:t>
      </w:r>
      <w:r w:rsidR="00533204" w:rsidRPr="004B230C">
        <w:rPr>
          <w:rFonts w:asciiTheme="minorHAnsi" w:eastAsia="Times New Roman" w:hAnsiTheme="minorHAnsi"/>
          <w:sz w:val="22"/>
          <w:szCs w:val="22"/>
          <w:lang w:val="sk-SK" w:eastAsia="de-DE"/>
        </w:rPr>
        <w:t>, ak to európsky alebo národný zákonodarca, ktorému prevádzkovateľ</w:t>
      </w:r>
      <w:r w:rsidR="00E04981" w:rsidRPr="004B230C">
        <w:rPr>
          <w:rFonts w:asciiTheme="minorHAnsi" w:eastAsia="Times New Roman" w:hAnsiTheme="minorHAnsi"/>
          <w:sz w:val="22"/>
          <w:szCs w:val="22"/>
          <w:lang w:val="sk-SK" w:eastAsia="de-DE"/>
        </w:rPr>
        <w:t xml:space="preserve"> podlieha</w:t>
      </w:r>
      <w:r w:rsidR="00A224A7" w:rsidRPr="004B230C">
        <w:rPr>
          <w:rFonts w:asciiTheme="minorHAnsi" w:eastAsia="Times New Roman" w:hAnsiTheme="minorHAnsi"/>
          <w:sz w:val="22"/>
          <w:szCs w:val="22"/>
          <w:lang w:val="sk-SK" w:eastAsia="de-DE"/>
        </w:rPr>
        <w:t xml:space="preserve">, </w:t>
      </w:r>
      <w:r w:rsidR="006E499E" w:rsidRPr="004B230C">
        <w:rPr>
          <w:rFonts w:asciiTheme="minorHAnsi" w:eastAsia="Times New Roman" w:hAnsiTheme="minorHAnsi"/>
          <w:sz w:val="22"/>
          <w:szCs w:val="22"/>
          <w:lang w:val="sk-SK" w:eastAsia="de-DE"/>
        </w:rPr>
        <w:t>požaduje</w:t>
      </w:r>
      <w:r w:rsidR="00533204" w:rsidRPr="004B230C">
        <w:rPr>
          <w:rFonts w:asciiTheme="minorHAnsi" w:eastAsia="Times New Roman" w:hAnsiTheme="minorHAnsi"/>
          <w:sz w:val="22"/>
          <w:szCs w:val="22"/>
          <w:lang w:val="sk-SK" w:eastAsia="de-DE"/>
        </w:rPr>
        <w:t xml:space="preserve"> v nariadeniach, zákonoch alebo iných predpisoch EÚ.</w:t>
      </w:r>
      <w:r w:rsidR="00BF15C1" w:rsidRPr="004B230C">
        <w:rPr>
          <w:rFonts w:asciiTheme="minorHAnsi" w:eastAsia="Times New Roman" w:hAnsiTheme="minorHAnsi"/>
          <w:sz w:val="22"/>
          <w:szCs w:val="22"/>
          <w:lang w:val="sk-SK" w:eastAsia="de-DE"/>
        </w:rPr>
        <w:t xml:space="preserve"> Zablokovanie alebo vymazanie údajov prebieha aj vtedy, ak uplynie </w:t>
      </w:r>
      <w:r w:rsidR="00CB1979" w:rsidRPr="004B230C">
        <w:rPr>
          <w:rFonts w:asciiTheme="minorHAnsi" w:eastAsia="Times New Roman" w:hAnsiTheme="minorHAnsi"/>
          <w:sz w:val="22"/>
          <w:szCs w:val="22"/>
          <w:lang w:val="sk-SK" w:eastAsia="de-DE"/>
        </w:rPr>
        <w:t xml:space="preserve">zákonom stanovená </w:t>
      </w:r>
      <w:r w:rsidR="00BF15C1" w:rsidRPr="004B230C">
        <w:rPr>
          <w:rFonts w:asciiTheme="minorHAnsi" w:eastAsia="Times New Roman" w:hAnsiTheme="minorHAnsi"/>
          <w:sz w:val="22"/>
          <w:szCs w:val="22"/>
          <w:lang w:val="sk-SK" w:eastAsia="de-DE"/>
        </w:rPr>
        <w:t>doba u</w:t>
      </w:r>
      <w:r w:rsidR="006E499E" w:rsidRPr="004B230C">
        <w:rPr>
          <w:rFonts w:asciiTheme="minorHAnsi" w:eastAsia="Times New Roman" w:hAnsiTheme="minorHAnsi"/>
          <w:sz w:val="22"/>
          <w:szCs w:val="22"/>
          <w:lang w:val="sk-SK" w:eastAsia="de-DE"/>
        </w:rPr>
        <w:t>chovávania</w:t>
      </w:r>
      <w:r w:rsidR="00BF15C1" w:rsidRPr="004B230C">
        <w:rPr>
          <w:rFonts w:asciiTheme="minorHAnsi" w:eastAsia="Times New Roman" w:hAnsiTheme="minorHAnsi"/>
          <w:sz w:val="22"/>
          <w:szCs w:val="22"/>
          <w:lang w:val="sk-SK" w:eastAsia="de-DE"/>
        </w:rPr>
        <w:t xml:space="preserve"> </w:t>
      </w:r>
      <w:r w:rsidR="00CB1979" w:rsidRPr="004B230C">
        <w:rPr>
          <w:rFonts w:asciiTheme="minorHAnsi" w:eastAsia="Times New Roman" w:hAnsiTheme="minorHAnsi"/>
          <w:sz w:val="22"/>
          <w:szCs w:val="22"/>
          <w:lang w:val="sk-SK" w:eastAsia="de-DE"/>
        </w:rPr>
        <w:t>a</w:t>
      </w:r>
      <w:r w:rsidR="00BF15C1" w:rsidRPr="004B230C">
        <w:rPr>
          <w:rFonts w:asciiTheme="minorHAnsi" w:eastAsia="Times New Roman" w:hAnsiTheme="minorHAnsi"/>
          <w:sz w:val="22"/>
          <w:szCs w:val="22"/>
          <w:lang w:val="sk-SK" w:eastAsia="de-DE"/>
        </w:rPr>
        <w:t xml:space="preserve"> pokiaľ nie je nutné ďalšie u</w:t>
      </w:r>
      <w:r w:rsidR="006E499E" w:rsidRPr="004B230C">
        <w:rPr>
          <w:rFonts w:asciiTheme="minorHAnsi" w:eastAsia="Times New Roman" w:hAnsiTheme="minorHAnsi"/>
          <w:sz w:val="22"/>
          <w:szCs w:val="22"/>
          <w:lang w:val="sk-SK" w:eastAsia="de-DE"/>
        </w:rPr>
        <w:t>chovávanie</w:t>
      </w:r>
      <w:r w:rsidR="00BF15C1" w:rsidRPr="004B230C">
        <w:rPr>
          <w:rFonts w:asciiTheme="minorHAnsi" w:eastAsia="Times New Roman" w:hAnsiTheme="minorHAnsi"/>
          <w:sz w:val="22"/>
          <w:szCs w:val="22"/>
          <w:lang w:val="sk-SK" w:eastAsia="de-DE"/>
        </w:rPr>
        <w:t xml:space="preserve"> údajov za účelom uzatvorenia alebo </w:t>
      </w:r>
      <w:r w:rsidR="00567F23" w:rsidRPr="004B230C">
        <w:rPr>
          <w:rFonts w:asciiTheme="minorHAnsi" w:eastAsia="Times New Roman" w:hAnsiTheme="minorHAnsi"/>
          <w:sz w:val="22"/>
          <w:szCs w:val="22"/>
          <w:lang w:val="sk-SK" w:eastAsia="de-DE"/>
        </w:rPr>
        <w:t>plnenia zmluvy.</w:t>
      </w:r>
    </w:p>
    <w:p w:rsidR="00DA7546" w:rsidRPr="004B230C" w:rsidRDefault="00E24581" w:rsidP="00DA7546">
      <w:pPr>
        <w:rPr>
          <w:rFonts w:asciiTheme="minorHAnsi" w:eastAsia="Times New Roman" w:hAnsiTheme="minorHAnsi"/>
          <w:b/>
          <w:bCs/>
          <w:sz w:val="22"/>
          <w:szCs w:val="22"/>
          <w:lang w:val="sk-SK" w:eastAsia="de-DE"/>
        </w:rPr>
      </w:pPr>
      <w:r w:rsidRPr="004B230C">
        <w:rPr>
          <w:rFonts w:asciiTheme="minorHAnsi" w:eastAsia="Times New Roman" w:hAnsiTheme="minorHAnsi"/>
          <w:b/>
          <w:bCs/>
          <w:sz w:val="22"/>
          <w:szCs w:val="22"/>
          <w:lang w:val="sk-SK" w:eastAsia="de-DE"/>
        </w:rPr>
        <w:t>POUŽÍVANIE NAŠEJ WEBOVEJ STRÁNKY – VŠEOBECNÉ INFORMÁCIE</w:t>
      </w:r>
    </w:p>
    <w:p w:rsidR="00DA7546" w:rsidRPr="004B230C" w:rsidRDefault="00E24581" w:rsidP="00E24581">
      <w:pPr>
        <w:spacing w:before="100" w:beforeAutospacing="1" w:after="100" w:afterAutospacing="1"/>
        <w:rPr>
          <w:rFonts w:asciiTheme="minorHAnsi" w:eastAsia="Times New Roman" w:hAnsiTheme="minorHAnsi"/>
          <w:sz w:val="22"/>
          <w:szCs w:val="22"/>
          <w:u w:val="single"/>
          <w:lang w:val="sk-SK" w:eastAsia="de-DE"/>
        </w:rPr>
      </w:pPr>
      <w:r w:rsidRPr="004B230C">
        <w:rPr>
          <w:rFonts w:asciiTheme="minorHAnsi" w:eastAsia="Times New Roman" w:hAnsiTheme="minorHAnsi"/>
          <w:b/>
          <w:bCs/>
          <w:sz w:val="22"/>
          <w:szCs w:val="22"/>
          <w:u w:val="single"/>
          <w:lang w:val="sk-SK" w:eastAsia="de-DE"/>
        </w:rPr>
        <w:t>Rozsah spracúvaných údajov</w:t>
      </w:r>
    </w:p>
    <w:p w:rsidR="00DA7546" w:rsidRPr="004B230C" w:rsidRDefault="00E24581" w:rsidP="00DA7546">
      <w:pPr>
        <w:spacing w:before="100" w:beforeAutospacing="1" w:after="100" w:afterAutospacing="1"/>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Pri každej návšteve našej webovej stránky</w:t>
      </w:r>
      <w:r w:rsidR="004A72C4">
        <w:rPr>
          <w:rFonts w:asciiTheme="minorHAnsi" w:eastAsia="Times New Roman" w:hAnsiTheme="minorHAnsi"/>
          <w:sz w:val="22"/>
          <w:szCs w:val="22"/>
          <w:lang w:val="sk-SK" w:eastAsia="de-DE"/>
        </w:rPr>
        <w:t xml:space="preserve"> zaznamená</w:t>
      </w:r>
      <w:r w:rsidRPr="004B230C">
        <w:rPr>
          <w:rFonts w:asciiTheme="minorHAnsi" w:eastAsia="Times New Roman" w:hAnsiTheme="minorHAnsi"/>
          <w:sz w:val="22"/>
          <w:szCs w:val="22"/>
          <w:lang w:val="sk-SK" w:eastAsia="de-DE"/>
        </w:rPr>
        <w:t xml:space="preserve"> náš systém automaticky </w:t>
      </w:r>
      <w:r w:rsidR="004A72C4">
        <w:rPr>
          <w:rFonts w:asciiTheme="minorHAnsi" w:eastAsia="Times New Roman" w:hAnsiTheme="minorHAnsi"/>
          <w:sz w:val="22"/>
          <w:szCs w:val="22"/>
          <w:lang w:val="sk-SK" w:eastAsia="de-DE"/>
        </w:rPr>
        <w:t>i</w:t>
      </w:r>
      <w:r w:rsidRPr="004B230C">
        <w:rPr>
          <w:rFonts w:asciiTheme="minorHAnsi" w:eastAsia="Times New Roman" w:hAnsiTheme="minorHAnsi"/>
          <w:sz w:val="22"/>
          <w:szCs w:val="22"/>
          <w:lang w:val="sk-SK" w:eastAsia="de-DE"/>
        </w:rPr>
        <w:t>nformácie z počítača užívateľa. Ide o nasledovné informácie:</w:t>
      </w:r>
      <w:r w:rsidR="00DA7546" w:rsidRPr="004B230C">
        <w:rPr>
          <w:rFonts w:asciiTheme="minorHAnsi" w:eastAsia="Times New Roman" w:hAnsiTheme="minorHAnsi"/>
          <w:sz w:val="22"/>
          <w:szCs w:val="22"/>
          <w:lang w:val="sk-SK" w:eastAsia="de-DE"/>
        </w:rPr>
        <w:t> </w:t>
      </w:r>
    </w:p>
    <w:p w:rsidR="00E24581" w:rsidRPr="004B230C" w:rsidRDefault="00E24581" w:rsidP="00351B78">
      <w:pPr>
        <w:numPr>
          <w:ilvl w:val="0"/>
          <w:numId w:val="13"/>
        </w:numPr>
        <w:spacing w:before="100" w:beforeAutospacing="1" w:after="100" w:afterAutospacing="1"/>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 xml:space="preserve">Informácie o type prehliadača a používanej verzii </w:t>
      </w:r>
      <w:r w:rsidR="00DA7546" w:rsidRPr="004B230C">
        <w:rPr>
          <w:rFonts w:asciiTheme="minorHAnsi" w:eastAsia="Times New Roman" w:hAnsiTheme="minorHAnsi"/>
          <w:sz w:val="22"/>
          <w:szCs w:val="22"/>
          <w:lang w:val="sk-SK" w:eastAsia="de-DE"/>
        </w:rPr>
        <w:t xml:space="preserve"> </w:t>
      </w:r>
    </w:p>
    <w:p w:rsidR="00DA7546" w:rsidRPr="004B230C" w:rsidRDefault="00E24581" w:rsidP="00351B78">
      <w:pPr>
        <w:numPr>
          <w:ilvl w:val="0"/>
          <w:numId w:val="13"/>
        </w:numPr>
        <w:spacing w:before="100" w:beforeAutospacing="1" w:after="100" w:afterAutospacing="1"/>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Operačný systém užívateľa</w:t>
      </w:r>
    </w:p>
    <w:p w:rsidR="00DA7546" w:rsidRPr="004B230C" w:rsidRDefault="00847827" w:rsidP="00DA7546">
      <w:pPr>
        <w:numPr>
          <w:ilvl w:val="0"/>
          <w:numId w:val="13"/>
        </w:numPr>
        <w:spacing w:before="100" w:beforeAutospacing="1" w:after="100" w:afterAutospacing="1"/>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P</w:t>
      </w:r>
      <w:r w:rsidR="00E24581" w:rsidRPr="004B230C">
        <w:rPr>
          <w:rFonts w:asciiTheme="minorHAnsi" w:eastAsia="Times New Roman" w:hAnsiTheme="minorHAnsi"/>
          <w:sz w:val="22"/>
          <w:szCs w:val="22"/>
          <w:lang w:val="sk-SK" w:eastAsia="de-DE"/>
        </w:rPr>
        <w:t xml:space="preserve">oskytovateľ </w:t>
      </w:r>
      <w:r w:rsidRPr="004B230C">
        <w:rPr>
          <w:rFonts w:asciiTheme="minorHAnsi" w:eastAsia="Times New Roman" w:hAnsiTheme="minorHAnsi"/>
          <w:sz w:val="22"/>
          <w:szCs w:val="22"/>
          <w:lang w:val="sk-SK" w:eastAsia="de-DE"/>
        </w:rPr>
        <w:t xml:space="preserve">internetových služieb </w:t>
      </w:r>
      <w:r w:rsidR="00E24581" w:rsidRPr="004B230C">
        <w:rPr>
          <w:rFonts w:asciiTheme="minorHAnsi" w:eastAsia="Times New Roman" w:hAnsiTheme="minorHAnsi"/>
          <w:sz w:val="22"/>
          <w:szCs w:val="22"/>
          <w:lang w:val="sk-SK" w:eastAsia="de-DE"/>
        </w:rPr>
        <w:t xml:space="preserve">užívateľa </w:t>
      </w:r>
    </w:p>
    <w:p w:rsidR="00DA7546" w:rsidRPr="004B230C" w:rsidRDefault="00847827" w:rsidP="00DA7546">
      <w:pPr>
        <w:numPr>
          <w:ilvl w:val="0"/>
          <w:numId w:val="13"/>
        </w:numPr>
        <w:spacing w:before="100" w:beforeAutospacing="1" w:after="100" w:afterAutospacing="1"/>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IP adresa užívateľa</w:t>
      </w:r>
    </w:p>
    <w:p w:rsidR="00DA7546" w:rsidRPr="004B230C" w:rsidRDefault="00847827" w:rsidP="00DA7546">
      <w:pPr>
        <w:numPr>
          <w:ilvl w:val="0"/>
          <w:numId w:val="13"/>
        </w:numPr>
        <w:spacing w:before="100" w:beforeAutospacing="1" w:after="100" w:afterAutospacing="1"/>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 xml:space="preserve">Dátum </w:t>
      </w:r>
      <w:r w:rsidR="002F6CC7" w:rsidRPr="004B230C">
        <w:rPr>
          <w:rFonts w:asciiTheme="minorHAnsi" w:eastAsia="Times New Roman" w:hAnsiTheme="minorHAnsi"/>
          <w:sz w:val="22"/>
          <w:szCs w:val="22"/>
          <w:lang w:val="sk-SK" w:eastAsia="de-DE"/>
        </w:rPr>
        <w:t>a</w:t>
      </w:r>
      <w:r w:rsidRPr="004B230C">
        <w:rPr>
          <w:rFonts w:asciiTheme="minorHAnsi" w:eastAsia="Times New Roman" w:hAnsiTheme="minorHAnsi"/>
          <w:sz w:val="22"/>
          <w:szCs w:val="22"/>
          <w:lang w:val="sk-SK" w:eastAsia="de-DE"/>
        </w:rPr>
        <w:t xml:space="preserve"> čas prístupu</w:t>
      </w:r>
    </w:p>
    <w:p w:rsidR="00DA7546" w:rsidRPr="004B230C" w:rsidRDefault="00DA7546" w:rsidP="00DA7546">
      <w:pPr>
        <w:numPr>
          <w:ilvl w:val="0"/>
          <w:numId w:val="13"/>
        </w:numPr>
        <w:spacing w:before="100" w:beforeAutospacing="1" w:after="100" w:afterAutospacing="1"/>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Web</w:t>
      </w:r>
      <w:r w:rsidR="00196F08" w:rsidRPr="004B230C">
        <w:rPr>
          <w:rFonts w:asciiTheme="minorHAnsi" w:eastAsia="Times New Roman" w:hAnsiTheme="minorHAnsi"/>
          <w:sz w:val="22"/>
          <w:szCs w:val="22"/>
          <w:lang w:val="sk-SK" w:eastAsia="de-DE"/>
        </w:rPr>
        <w:t xml:space="preserve">ová stránka, z ktorej </w:t>
      </w:r>
      <w:r w:rsidR="00847827" w:rsidRPr="004B230C">
        <w:rPr>
          <w:rFonts w:asciiTheme="minorHAnsi" w:eastAsia="Times New Roman" w:hAnsiTheme="minorHAnsi"/>
          <w:sz w:val="22"/>
          <w:szCs w:val="22"/>
          <w:lang w:val="sk-SK" w:eastAsia="de-DE"/>
        </w:rPr>
        <w:t>uskutočňuje</w:t>
      </w:r>
      <w:r w:rsidR="00981AD6" w:rsidRPr="004B230C">
        <w:rPr>
          <w:rFonts w:asciiTheme="minorHAnsi" w:eastAsia="Times New Roman" w:hAnsiTheme="minorHAnsi"/>
          <w:sz w:val="22"/>
          <w:szCs w:val="22"/>
          <w:lang w:val="sk-SK" w:eastAsia="de-DE"/>
        </w:rPr>
        <w:t xml:space="preserve"> užívateľ</w:t>
      </w:r>
      <w:r w:rsidR="00847827" w:rsidRPr="004B230C">
        <w:rPr>
          <w:rFonts w:asciiTheme="minorHAnsi" w:eastAsia="Times New Roman" w:hAnsiTheme="minorHAnsi"/>
          <w:sz w:val="22"/>
          <w:szCs w:val="22"/>
          <w:lang w:val="sk-SK" w:eastAsia="de-DE"/>
        </w:rPr>
        <w:t xml:space="preserve"> </w:t>
      </w:r>
      <w:r w:rsidR="002F6CC7" w:rsidRPr="004B230C">
        <w:rPr>
          <w:rFonts w:asciiTheme="minorHAnsi" w:eastAsia="Times New Roman" w:hAnsiTheme="minorHAnsi"/>
          <w:sz w:val="22"/>
          <w:szCs w:val="22"/>
          <w:lang w:val="sk-SK" w:eastAsia="de-DE"/>
        </w:rPr>
        <w:t xml:space="preserve">prístup </w:t>
      </w:r>
    </w:p>
    <w:p w:rsidR="00DA7546" w:rsidRPr="004B230C" w:rsidRDefault="00DA7546" w:rsidP="00DA7546">
      <w:pPr>
        <w:numPr>
          <w:ilvl w:val="0"/>
          <w:numId w:val="13"/>
        </w:numPr>
        <w:spacing w:before="100" w:beforeAutospacing="1" w:after="100" w:afterAutospacing="1"/>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Web</w:t>
      </w:r>
      <w:r w:rsidR="00981AD6" w:rsidRPr="004B230C">
        <w:rPr>
          <w:rFonts w:asciiTheme="minorHAnsi" w:eastAsia="Times New Roman" w:hAnsiTheme="minorHAnsi"/>
          <w:sz w:val="22"/>
          <w:szCs w:val="22"/>
          <w:lang w:val="sk-SK" w:eastAsia="de-DE"/>
        </w:rPr>
        <w:t>ové stránky, ktoré užívateľ</w:t>
      </w:r>
      <w:r w:rsidR="00265D9C" w:rsidRPr="004B230C">
        <w:rPr>
          <w:rFonts w:asciiTheme="minorHAnsi" w:eastAsia="Times New Roman" w:hAnsiTheme="minorHAnsi"/>
          <w:sz w:val="22"/>
          <w:szCs w:val="22"/>
          <w:lang w:val="sk-SK" w:eastAsia="de-DE"/>
        </w:rPr>
        <w:t xml:space="preserve"> navští</w:t>
      </w:r>
      <w:r w:rsidR="00981AD6" w:rsidRPr="004B230C">
        <w:rPr>
          <w:rFonts w:asciiTheme="minorHAnsi" w:eastAsia="Times New Roman" w:hAnsiTheme="minorHAnsi"/>
          <w:sz w:val="22"/>
          <w:szCs w:val="22"/>
          <w:lang w:val="sk-SK" w:eastAsia="de-DE"/>
        </w:rPr>
        <w:t>vi z našej webovej stránky</w:t>
      </w:r>
      <w:r w:rsidR="008A3354">
        <w:rPr>
          <w:rFonts w:asciiTheme="minorHAnsi" w:eastAsia="Times New Roman" w:hAnsiTheme="minorHAnsi"/>
          <w:sz w:val="22"/>
          <w:szCs w:val="22"/>
          <w:lang w:val="sk-SK" w:eastAsia="de-DE"/>
        </w:rPr>
        <w:t>.</w:t>
      </w:r>
    </w:p>
    <w:p w:rsidR="00DA7546" w:rsidRDefault="000E3807" w:rsidP="00265D9C">
      <w:pPr>
        <w:spacing w:before="100" w:beforeAutospacing="1"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lastRenderedPageBreak/>
        <w:t>Tieto údaje sa ukladajú do log-súborov nášho</w:t>
      </w:r>
      <w:r w:rsidR="00265D9C" w:rsidRPr="004B230C">
        <w:rPr>
          <w:rFonts w:asciiTheme="minorHAnsi" w:eastAsia="Times New Roman" w:hAnsiTheme="minorHAnsi"/>
          <w:sz w:val="22"/>
          <w:szCs w:val="22"/>
          <w:lang w:val="sk-SK" w:eastAsia="de-DE"/>
        </w:rPr>
        <w:t xml:space="preserve"> systému. </w:t>
      </w:r>
      <w:r w:rsidR="00CB1979" w:rsidRPr="004B230C">
        <w:rPr>
          <w:rFonts w:asciiTheme="minorHAnsi" w:eastAsia="Times New Roman" w:hAnsiTheme="minorHAnsi"/>
          <w:sz w:val="22"/>
          <w:szCs w:val="22"/>
          <w:lang w:val="sk-SK" w:eastAsia="de-DE"/>
        </w:rPr>
        <w:t>I</w:t>
      </w:r>
      <w:r w:rsidR="00265D9C" w:rsidRPr="004B230C">
        <w:rPr>
          <w:rFonts w:asciiTheme="minorHAnsi" w:eastAsia="Times New Roman" w:hAnsiTheme="minorHAnsi"/>
          <w:sz w:val="22"/>
          <w:szCs w:val="22"/>
          <w:lang w:val="sk-SK" w:eastAsia="de-DE"/>
        </w:rPr>
        <w:t>né osobné údaje užívateľa</w:t>
      </w:r>
      <w:r w:rsidR="00CB1979" w:rsidRPr="004B230C">
        <w:rPr>
          <w:rFonts w:asciiTheme="minorHAnsi" w:eastAsia="Times New Roman" w:hAnsiTheme="minorHAnsi"/>
          <w:sz w:val="22"/>
          <w:szCs w:val="22"/>
          <w:lang w:val="sk-SK" w:eastAsia="de-DE"/>
        </w:rPr>
        <w:t xml:space="preserve"> sa neukladajú</w:t>
      </w:r>
      <w:r w:rsidR="00265D9C" w:rsidRPr="004B230C">
        <w:rPr>
          <w:rFonts w:asciiTheme="minorHAnsi" w:eastAsia="Times New Roman" w:hAnsiTheme="minorHAnsi"/>
          <w:sz w:val="22"/>
          <w:szCs w:val="22"/>
          <w:lang w:val="sk-SK" w:eastAsia="de-DE"/>
        </w:rPr>
        <w:t>.</w:t>
      </w:r>
    </w:p>
    <w:p w:rsidR="00DA7546" w:rsidRPr="004B230C" w:rsidRDefault="00265D9C" w:rsidP="00265D9C">
      <w:pPr>
        <w:spacing w:before="100" w:beforeAutospacing="1" w:after="100" w:afterAutospacing="1"/>
        <w:rPr>
          <w:rFonts w:asciiTheme="minorHAnsi" w:eastAsia="Times New Roman" w:hAnsiTheme="minorHAnsi"/>
          <w:sz w:val="22"/>
          <w:szCs w:val="22"/>
          <w:lang w:val="sk-SK" w:eastAsia="de-DE"/>
        </w:rPr>
      </w:pPr>
      <w:r w:rsidRPr="004B230C">
        <w:rPr>
          <w:rFonts w:asciiTheme="minorHAnsi" w:eastAsia="Times New Roman" w:hAnsiTheme="minorHAnsi"/>
          <w:b/>
          <w:bCs/>
          <w:sz w:val="22"/>
          <w:szCs w:val="22"/>
          <w:lang w:val="sk-SK" w:eastAsia="de-DE"/>
        </w:rPr>
        <w:t>Účel a právny základ spracovania údajov</w:t>
      </w:r>
    </w:p>
    <w:p w:rsidR="00DA7546" w:rsidRPr="004B230C" w:rsidRDefault="00DA7546" w:rsidP="00265D9C">
      <w:pPr>
        <w:spacing w:before="100" w:beforeAutospacing="1"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D</w:t>
      </w:r>
      <w:r w:rsidR="00265D9C" w:rsidRPr="004B230C">
        <w:rPr>
          <w:rFonts w:asciiTheme="minorHAnsi" w:eastAsia="Times New Roman" w:hAnsiTheme="minorHAnsi"/>
          <w:sz w:val="22"/>
          <w:szCs w:val="22"/>
          <w:lang w:val="sk-SK" w:eastAsia="de-DE"/>
        </w:rPr>
        <w:t>očasné uloženi</w:t>
      </w:r>
      <w:r w:rsidR="00F97C9F" w:rsidRPr="004B230C">
        <w:rPr>
          <w:rFonts w:asciiTheme="minorHAnsi" w:eastAsia="Times New Roman" w:hAnsiTheme="minorHAnsi"/>
          <w:sz w:val="22"/>
          <w:szCs w:val="22"/>
          <w:lang w:val="sk-SK" w:eastAsia="de-DE"/>
        </w:rPr>
        <w:t>e IP adresy v našom systéme je potrebné</w:t>
      </w:r>
      <w:r w:rsidR="00265D9C" w:rsidRPr="004B230C">
        <w:rPr>
          <w:rFonts w:asciiTheme="minorHAnsi" w:eastAsia="Times New Roman" w:hAnsiTheme="minorHAnsi"/>
          <w:sz w:val="22"/>
          <w:szCs w:val="22"/>
          <w:lang w:val="sk-SK" w:eastAsia="de-DE"/>
        </w:rPr>
        <w:t xml:space="preserve">, </w:t>
      </w:r>
      <w:r w:rsidR="00C77F22" w:rsidRPr="004B230C">
        <w:rPr>
          <w:rFonts w:asciiTheme="minorHAnsi" w:eastAsia="Times New Roman" w:hAnsiTheme="minorHAnsi"/>
          <w:sz w:val="22"/>
          <w:szCs w:val="22"/>
          <w:lang w:val="sk-SK" w:eastAsia="de-DE"/>
        </w:rPr>
        <w:t>aby bolo možné zobraziť našu</w:t>
      </w:r>
      <w:r w:rsidR="00F97C9F" w:rsidRPr="004B230C">
        <w:rPr>
          <w:rFonts w:asciiTheme="minorHAnsi" w:eastAsia="Times New Roman" w:hAnsiTheme="minorHAnsi"/>
          <w:sz w:val="22"/>
          <w:szCs w:val="22"/>
          <w:lang w:val="sk-SK" w:eastAsia="de-DE"/>
        </w:rPr>
        <w:t xml:space="preserve"> webov</w:t>
      </w:r>
      <w:r w:rsidR="00C77F22" w:rsidRPr="004B230C">
        <w:rPr>
          <w:rFonts w:asciiTheme="minorHAnsi" w:eastAsia="Times New Roman" w:hAnsiTheme="minorHAnsi"/>
          <w:sz w:val="22"/>
          <w:szCs w:val="22"/>
          <w:lang w:val="sk-SK" w:eastAsia="de-DE"/>
        </w:rPr>
        <w:t>ú</w:t>
      </w:r>
      <w:r w:rsidR="00F97C9F" w:rsidRPr="004B230C">
        <w:rPr>
          <w:rFonts w:asciiTheme="minorHAnsi" w:eastAsia="Times New Roman" w:hAnsiTheme="minorHAnsi"/>
          <w:sz w:val="22"/>
          <w:szCs w:val="22"/>
          <w:lang w:val="sk-SK" w:eastAsia="de-DE"/>
        </w:rPr>
        <w:t xml:space="preserve"> stránk</w:t>
      </w:r>
      <w:r w:rsidR="00C77F22" w:rsidRPr="004B230C">
        <w:rPr>
          <w:rFonts w:asciiTheme="minorHAnsi" w:eastAsia="Times New Roman" w:hAnsiTheme="minorHAnsi"/>
          <w:sz w:val="22"/>
          <w:szCs w:val="22"/>
          <w:lang w:val="sk-SK" w:eastAsia="de-DE"/>
        </w:rPr>
        <w:t>u v</w:t>
      </w:r>
      <w:r w:rsidR="00F97C9F" w:rsidRPr="004B230C">
        <w:rPr>
          <w:rFonts w:asciiTheme="minorHAnsi" w:eastAsia="Times New Roman" w:hAnsiTheme="minorHAnsi"/>
          <w:sz w:val="22"/>
          <w:szCs w:val="22"/>
          <w:lang w:val="sk-SK" w:eastAsia="de-DE"/>
        </w:rPr>
        <w:t xml:space="preserve"> počítači užívateľa. </w:t>
      </w:r>
      <w:r w:rsidR="0093713C" w:rsidRPr="004B230C">
        <w:rPr>
          <w:rFonts w:asciiTheme="minorHAnsi" w:eastAsia="Times New Roman" w:hAnsiTheme="minorHAnsi"/>
          <w:sz w:val="22"/>
          <w:szCs w:val="22"/>
          <w:lang w:val="sk-SK" w:eastAsia="de-DE"/>
        </w:rPr>
        <w:t>Počas tejto doby zostáva IP adresa užívateľa uložená.</w:t>
      </w:r>
    </w:p>
    <w:p w:rsidR="00DA7546" w:rsidRPr="004B230C" w:rsidRDefault="003A7F9D" w:rsidP="00265D9C">
      <w:pPr>
        <w:spacing w:before="100" w:beforeAutospacing="1"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Ukladanie do log-súborov prebieha, aby bola zabezpečená funk</w:t>
      </w:r>
      <w:r w:rsidR="00C77F22" w:rsidRPr="004B230C">
        <w:rPr>
          <w:rFonts w:asciiTheme="minorHAnsi" w:eastAsia="Times New Roman" w:hAnsiTheme="minorHAnsi"/>
          <w:sz w:val="22"/>
          <w:szCs w:val="22"/>
          <w:lang w:val="sk-SK" w:eastAsia="de-DE"/>
        </w:rPr>
        <w:t>čnosť</w:t>
      </w:r>
      <w:r w:rsidRPr="004B230C">
        <w:rPr>
          <w:rFonts w:asciiTheme="minorHAnsi" w:eastAsia="Times New Roman" w:hAnsiTheme="minorHAnsi"/>
          <w:sz w:val="22"/>
          <w:szCs w:val="22"/>
          <w:lang w:val="sk-SK" w:eastAsia="de-DE"/>
        </w:rPr>
        <w:t xml:space="preserve"> webovej stránky. </w:t>
      </w:r>
      <w:r w:rsidR="00C77F22" w:rsidRPr="004B230C">
        <w:rPr>
          <w:rFonts w:asciiTheme="minorHAnsi" w:eastAsia="Times New Roman" w:hAnsiTheme="minorHAnsi"/>
          <w:sz w:val="22"/>
          <w:szCs w:val="22"/>
          <w:lang w:val="sk-SK" w:eastAsia="de-DE"/>
        </w:rPr>
        <w:t xml:space="preserve"> Okrem toho </w:t>
      </w:r>
      <w:r w:rsidRPr="004B230C">
        <w:rPr>
          <w:rFonts w:asciiTheme="minorHAnsi" w:eastAsia="Times New Roman" w:hAnsiTheme="minorHAnsi"/>
          <w:sz w:val="22"/>
          <w:szCs w:val="22"/>
          <w:lang w:val="sk-SK" w:eastAsia="de-DE"/>
        </w:rPr>
        <w:t xml:space="preserve">slúžia údaje na </w:t>
      </w:r>
      <w:r w:rsidR="00C77F22" w:rsidRPr="004B230C">
        <w:rPr>
          <w:rFonts w:asciiTheme="minorHAnsi" w:eastAsia="Times New Roman" w:hAnsiTheme="minorHAnsi"/>
          <w:sz w:val="22"/>
          <w:szCs w:val="22"/>
          <w:lang w:val="sk-SK" w:eastAsia="de-DE"/>
        </w:rPr>
        <w:t xml:space="preserve">zabezpečenie </w:t>
      </w:r>
      <w:r w:rsidRPr="004B230C">
        <w:rPr>
          <w:rFonts w:asciiTheme="minorHAnsi" w:eastAsia="Times New Roman" w:hAnsiTheme="minorHAnsi"/>
          <w:sz w:val="22"/>
          <w:szCs w:val="22"/>
          <w:lang w:val="sk-SK" w:eastAsia="de-DE"/>
        </w:rPr>
        <w:t>optimalizáci</w:t>
      </w:r>
      <w:r w:rsidR="00C77F22" w:rsidRPr="004B230C">
        <w:rPr>
          <w:rFonts w:asciiTheme="minorHAnsi" w:eastAsia="Times New Roman" w:hAnsiTheme="minorHAnsi"/>
          <w:sz w:val="22"/>
          <w:szCs w:val="22"/>
          <w:lang w:val="sk-SK" w:eastAsia="de-DE"/>
        </w:rPr>
        <w:t>e</w:t>
      </w:r>
      <w:r w:rsidRPr="004B230C">
        <w:rPr>
          <w:rFonts w:asciiTheme="minorHAnsi" w:eastAsia="Times New Roman" w:hAnsiTheme="minorHAnsi"/>
          <w:sz w:val="22"/>
          <w:szCs w:val="22"/>
          <w:lang w:val="sk-SK" w:eastAsia="de-DE"/>
        </w:rPr>
        <w:t xml:space="preserve"> we</w:t>
      </w:r>
      <w:r w:rsidR="00C77F22" w:rsidRPr="004B230C">
        <w:rPr>
          <w:rFonts w:asciiTheme="minorHAnsi" w:eastAsia="Times New Roman" w:hAnsiTheme="minorHAnsi"/>
          <w:sz w:val="22"/>
          <w:szCs w:val="22"/>
          <w:lang w:val="sk-SK" w:eastAsia="de-DE"/>
        </w:rPr>
        <w:t xml:space="preserve">bovej stránky a </w:t>
      </w:r>
      <w:r w:rsidR="00170FC5" w:rsidRPr="004B230C">
        <w:rPr>
          <w:rFonts w:asciiTheme="minorHAnsi" w:eastAsia="Times New Roman" w:hAnsiTheme="minorHAnsi"/>
          <w:sz w:val="22"/>
          <w:szCs w:val="22"/>
          <w:lang w:val="sk-SK" w:eastAsia="de-DE"/>
        </w:rPr>
        <w:t>bez</w:t>
      </w:r>
      <w:r w:rsidRPr="004B230C">
        <w:rPr>
          <w:rFonts w:asciiTheme="minorHAnsi" w:eastAsia="Times New Roman" w:hAnsiTheme="minorHAnsi"/>
          <w:sz w:val="22"/>
          <w:szCs w:val="22"/>
          <w:lang w:val="sk-SK" w:eastAsia="de-DE"/>
        </w:rPr>
        <w:t xml:space="preserve">pečnosti našich </w:t>
      </w:r>
      <w:r w:rsidR="00170FC5" w:rsidRPr="004B230C">
        <w:rPr>
          <w:rFonts w:asciiTheme="minorHAnsi" w:eastAsia="Times New Roman" w:hAnsiTheme="minorHAnsi"/>
          <w:sz w:val="22"/>
          <w:szCs w:val="22"/>
          <w:lang w:val="sk-SK" w:eastAsia="de-DE"/>
        </w:rPr>
        <w:t>informačných systémov.</w:t>
      </w:r>
      <w:r w:rsidR="00DA7546" w:rsidRPr="004B230C">
        <w:rPr>
          <w:rFonts w:asciiTheme="minorHAnsi" w:eastAsia="Times New Roman" w:hAnsiTheme="minorHAnsi"/>
          <w:sz w:val="22"/>
          <w:szCs w:val="22"/>
          <w:lang w:val="sk-SK" w:eastAsia="de-DE"/>
        </w:rPr>
        <w:t xml:space="preserve"> </w:t>
      </w:r>
      <w:r w:rsidR="00170FC5" w:rsidRPr="004B230C">
        <w:rPr>
          <w:rFonts w:asciiTheme="minorHAnsi" w:eastAsia="Times New Roman" w:hAnsiTheme="minorHAnsi"/>
          <w:sz w:val="22"/>
          <w:szCs w:val="22"/>
          <w:lang w:val="sk-SK" w:eastAsia="de-DE"/>
        </w:rPr>
        <w:t>Vy</w:t>
      </w:r>
      <w:r w:rsidR="00442915" w:rsidRPr="004B230C">
        <w:rPr>
          <w:rFonts w:asciiTheme="minorHAnsi" w:eastAsia="Times New Roman" w:hAnsiTheme="minorHAnsi"/>
          <w:sz w:val="22"/>
          <w:szCs w:val="22"/>
          <w:lang w:val="sk-SK" w:eastAsia="de-DE"/>
        </w:rPr>
        <w:t>užívanie</w:t>
      </w:r>
      <w:r w:rsidR="00170FC5" w:rsidRPr="004B230C">
        <w:rPr>
          <w:rFonts w:asciiTheme="minorHAnsi" w:eastAsia="Times New Roman" w:hAnsiTheme="minorHAnsi"/>
          <w:sz w:val="22"/>
          <w:szCs w:val="22"/>
          <w:lang w:val="sk-SK" w:eastAsia="de-DE"/>
        </w:rPr>
        <w:t xml:space="preserve"> údajov</w:t>
      </w:r>
      <w:r w:rsidR="00442915" w:rsidRPr="004B230C">
        <w:rPr>
          <w:rFonts w:asciiTheme="minorHAnsi" w:eastAsia="Times New Roman" w:hAnsiTheme="minorHAnsi"/>
          <w:sz w:val="22"/>
          <w:szCs w:val="22"/>
          <w:lang w:val="sk-SK" w:eastAsia="de-DE"/>
        </w:rPr>
        <w:t xml:space="preserve"> na</w:t>
      </w:r>
      <w:r w:rsidR="00170FC5" w:rsidRPr="004B230C">
        <w:rPr>
          <w:rFonts w:asciiTheme="minorHAnsi" w:eastAsia="Times New Roman" w:hAnsiTheme="minorHAnsi"/>
          <w:sz w:val="22"/>
          <w:szCs w:val="22"/>
          <w:lang w:val="sk-SK" w:eastAsia="de-DE"/>
        </w:rPr>
        <w:t xml:space="preserve"> marketingové účely sa v tejto súvislosti nevykonáva.</w:t>
      </w:r>
    </w:p>
    <w:p w:rsidR="00DA7546" w:rsidRPr="004B230C" w:rsidRDefault="00170FC5" w:rsidP="00265D9C">
      <w:pPr>
        <w:spacing w:before="100" w:beforeAutospacing="1"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 xml:space="preserve">Právnym základom pre dočasné ukladanie dát do log-súborov je Čl.6 ods. 1 písm. f) Nariadenia. </w:t>
      </w:r>
    </w:p>
    <w:p w:rsidR="00265D9C" w:rsidRDefault="00442F40" w:rsidP="00265D9C">
      <w:pPr>
        <w:spacing w:before="100" w:beforeAutospacing="1"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Zaznamenávanie Vašich údajov na zabezpečenie prístupu do našej webovej stránky a ukladanie údajov do logovacích súborov je absolútne nevyhnutné na fungovanie webovej stránky. Užívateľ</w:t>
      </w:r>
      <w:r w:rsidR="00AF1173" w:rsidRPr="004B230C">
        <w:rPr>
          <w:rFonts w:asciiTheme="minorHAnsi" w:eastAsia="Times New Roman" w:hAnsiTheme="minorHAnsi"/>
          <w:sz w:val="22"/>
          <w:szCs w:val="22"/>
          <w:lang w:val="sk-SK" w:eastAsia="de-DE"/>
        </w:rPr>
        <w:t xml:space="preserve"> </w:t>
      </w:r>
      <w:r w:rsidR="00360FBB" w:rsidRPr="004B230C">
        <w:rPr>
          <w:rFonts w:asciiTheme="minorHAnsi" w:eastAsia="Times New Roman" w:hAnsiTheme="minorHAnsi"/>
          <w:sz w:val="22"/>
          <w:szCs w:val="22"/>
          <w:lang w:val="sk-SK" w:eastAsia="de-DE"/>
        </w:rPr>
        <w:t>nemá možnosť voči tomuto podať námietky.</w:t>
      </w:r>
    </w:p>
    <w:p w:rsidR="00265D9C" w:rsidRPr="004B230C" w:rsidRDefault="00265D9C" w:rsidP="00265D9C">
      <w:pPr>
        <w:spacing w:before="100" w:beforeAutospacing="1" w:after="100" w:afterAutospacing="1"/>
        <w:jc w:val="both"/>
        <w:rPr>
          <w:rFonts w:asciiTheme="minorHAnsi" w:eastAsia="Times New Roman" w:hAnsiTheme="minorHAnsi"/>
          <w:b/>
          <w:sz w:val="22"/>
          <w:szCs w:val="22"/>
          <w:lang w:val="sk-SK" w:eastAsia="de-DE"/>
        </w:rPr>
      </w:pPr>
      <w:r w:rsidRPr="004B230C">
        <w:rPr>
          <w:rFonts w:asciiTheme="minorHAnsi" w:eastAsia="Times New Roman" w:hAnsiTheme="minorHAnsi"/>
          <w:b/>
          <w:sz w:val="22"/>
          <w:szCs w:val="22"/>
          <w:lang w:val="sk-SK" w:eastAsia="de-DE"/>
        </w:rPr>
        <w:t>Doba uchovávania</w:t>
      </w:r>
    </w:p>
    <w:p w:rsidR="00DA7546" w:rsidRPr="004B230C" w:rsidRDefault="004B593A" w:rsidP="00265D9C">
      <w:pPr>
        <w:spacing w:before="100" w:beforeAutospacing="1"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 xml:space="preserve">Vaše údaje sa vymažú hneď po naplnení účelu, na ktorý boli získané. </w:t>
      </w:r>
      <w:r w:rsidR="00DA7546" w:rsidRPr="004B230C">
        <w:rPr>
          <w:rFonts w:asciiTheme="minorHAnsi" w:eastAsia="Times New Roman" w:hAnsiTheme="minorHAnsi"/>
          <w:sz w:val="22"/>
          <w:szCs w:val="22"/>
          <w:lang w:val="sk-SK" w:eastAsia="de-DE"/>
        </w:rPr>
        <w:t xml:space="preserve"> </w:t>
      </w:r>
      <w:r w:rsidR="00947DB2" w:rsidRPr="004B230C">
        <w:rPr>
          <w:rFonts w:asciiTheme="minorHAnsi" w:eastAsia="Times New Roman" w:hAnsiTheme="minorHAnsi"/>
          <w:sz w:val="22"/>
          <w:szCs w:val="22"/>
          <w:lang w:val="sk-SK" w:eastAsia="de-DE"/>
        </w:rPr>
        <w:t xml:space="preserve">Pokiaľ boli Vaše údaje použité na zabezpečenie chodu webovej stránky, </w:t>
      </w:r>
      <w:r w:rsidR="00F315C8" w:rsidRPr="004B230C">
        <w:rPr>
          <w:rFonts w:asciiTheme="minorHAnsi" w:eastAsia="Times New Roman" w:hAnsiTheme="minorHAnsi"/>
          <w:sz w:val="22"/>
          <w:szCs w:val="22"/>
          <w:lang w:val="sk-SK" w:eastAsia="de-DE"/>
        </w:rPr>
        <w:t>údaje budú vymazané, hneď po skončení</w:t>
      </w:r>
      <w:r w:rsidR="00947DB2" w:rsidRPr="004B230C">
        <w:rPr>
          <w:rFonts w:asciiTheme="minorHAnsi" w:eastAsia="Times New Roman" w:hAnsiTheme="minorHAnsi"/>
          <w:sz w:val="22"/>
          <w:szCs w:val="22"/>
          <w:lang w:val="sk-SK" w:eastAsia="de-DE"/>
        </w:rPr>
        <w:t xml:space="preserve"> </w:t>
      </w:r>
      <w:r w:rsidR="00F315C8" w:rsidRPr="004B230C">
        <w:rPr>
          <w:rFonts w:asciiTheme="minorHAnsi" w:eastAsia="Times New Roman" w:hAnsiTheme="minorHAnsi"/>
          <w:sz w:val="22"/>
          <w:szCs w:val="22"/>
          <w:lang w:val="sk-SK" w:eastAsia="de-DE"/>
        </w:rPr>
        <w:t>pripojenia.</w:t>
      </w:r>
    </w:p>
    <w:p w:rsidR="00BD4C90" w:rsidRDefault="00F822B5" w:rsidP="00DA7546">
      <w:pPr>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Ak budú Vaše dáta uložené v log-</w:t>
      </w:r>
      <w:r w:rsidR="00F315C8" w:rsidRPr="004B230C">
        <w:rPr>
          <w:rFonts w:asciiTheme="minorHAnsi" w:eastAsia="Times New Roman" w:hAnsiTheme="minorHAnsi"/>
          <w:sz w:val="22"/>
          <w:szCs w:val="22"/>
          <w:lang w:val="sk-SK" w:eastAsia="de-DE"/>
        </w:rPr>
        <w:t>súboroch, výmaz prebehne najneskôr po siedmych dňoch.</w:t>
      </w:r>
      <w:r w:rsidR="00DA7546" w:rsidRPr="004B230C">
        <w:rPr>
          <w:rFonts w:asciiTheme="minorHAnsi" w:eastAsia="Times New Roman" w:hAnsiTheme="minorHAnsi"/>
          <w:sz w:val="22"/>
          <w:szCs w:val="22"/>
          <w:lang w:val="sk-SK" w:eastAsia="de-DE"/>
        </w:rPr>
        <w:t xml:space="preserve"> </w:t>
      </w:r>
      <w:r w:rsidR="00293ED1">
        <w:rPr>
          <w:rFonts w:asciiTheme="minorHAnsi" w:eastAsia="Times New Roman" w:hAnsiTheme="minorHAnsi"/>
          <w:sz w:val="22"/>
          <w:szCs w:val="22"/>
          <w:lang w:val="sk-SK" w:eastAsia="de-DE"/>
        </w:rPr>
        <w:t>Ukladanie dát nad rámec uvedeného</w:t>
      </w:r>
      <w:r w:rsidR="00D16F10" w:rsidRPr="004B230C">
        <w:rPr>
          <w:rFonts w:asciiTheme="minorHAnsi" w:eastAsia="Times New Roman" w:hAnsiTheme="minorHAnsi"/>
          <w:sz w:val="22"/>
          <w:szCs w:val="22"/>
          <w:lang w:val="sk-SK" w:eastAsia="de-DE"/>
        </w:rPr>
        <w:t xml:space="preserve"> je m</w:t>
      </w:r>
      <w:r w:rsidR="00AC7B7F" w:rsidRPr="004B230C">
        <w:rPr>
          <w:rFonts w:asciiTheme="minorHAnsi" w:eastAsia="Times New Roman" w:hAnsiTheme="minorHAnsi"/>
          <w:sz w:val="22"/>
          <w:szCs w:val="22"/>
          <w:lang w:val="sk-SK" w:eastAsia="de-DE"/>
        </w:rPr>
        <w:t>o</w:t>
      </w:r>
      <w:r w:rsidR="00D16F10" w:rsidRPr="004B230C">
        <w:rPr>
          <w:rFonts w:asciiTheme="minorHAnsi" w:eastAsia="Times New Roman" w:hAnsiTheme="minorHAnsi"/>
          <w:sz w:val="22"/>
          <w:szCs w:val="22"/>
          <w:lang w:val="sk-SK" w:eastAsia="de-DE"/>
        </w:rPr>
        <w:t xml:space="preserve">žné, pričom ale IP adresy </w:t>
      </w:r>
      <w:r w:rsidR="00947E16">
        <w:rPr>
          <w:rFonts w:asciiTheme="minorHAnsi" w:eastAsia="Times New Roman" w:hAnsiTheme="minorHAnsi"/>
          <w:sz w:val="22"/>
          <w:szCs w:val="22"/>
          <w:lang w:val="sk-SK" w:eastAsia="de-DE"/>
        </w:rPr>
        <w:t>u</w:t>
      </w:r>
      <w:r w:rsidR="00D16F10" w:rsidRPr="004B230C">
        <w:rPr>
          <w:rFonts w:asciiTheme="minorHAnsi" w:eastAsia="Times New Roman" w:hAnsiTheme="minorHAnsi"/>
          <w:sz w:val="22"/>
          <w:szCs w:val="22"/>
          <w:lang w:val="sk-SK" w:eastAsia="de-DE"/>
        </w:rPr>
        <w:t xml:space="preserve">žívateľov sa vymažú alebo odcudzia. Priradenie </w:t>
      </w:r>
      <w:r w:rsidR="00947E16">
        <w:rPr>
          <w:rFonts w:asciiTheme="minorHAnsi" w:eastAsia="Times New Roman" w:hAnsiTheme="minorHAnsi"/>
          <w:sz w:val="22"/>
          <w:szCs w:val="22"/>
          <w:lang w:val="sk-SK" w:eastAsia="de-DE"/>
        </w:rPr>
        <w:t xml:space="preserve">dát </w:t>
      </w:r>
      <w:r w:rsidR="00D16F10" w:rsidRPr="004B230C">
        <w:rPr>
          <w:rFonts w:asciiTheme="minorHAnsi" w:eastAsia="Times New Roman" w:hAnsiTheme="minorHAnsi"/>
          <w:sz w:val="22"/>
          <w:szCs w:val="22"/>
          <w:lang w:val="sk-SK" w:eastAsia="de-DE"/>
        </w:rPr>
        <w:t>k</w:t>
      </w:r>
      <w:r w:rsidR="00947E16">
        <w:rPr>
          <w:rFonts w:asciiTheme="minorHAnsi" w:eastAsia="Times New Roman" w:hAnsiTheme="minorHAnsi"/>
          <w:sz w:val="22"/>
          <w:szCs w:val="22"/>
          <w:lang w:val="sk-SK" w:eastAsia="de-DE"/>
        </w:rPr>
        <w:t xml:space="preserve"> užívateľovi</w:t>
      </w:r>
      <w:r w:rsidR="00D16F10" w:rsidRPr="004B230C">
        <w:rPr>
          <w:rFonts w:asciiTheme="minorHAnsi" w:eastAsia="Times New Roman" w:hAnsiTheme="minorHAnsi"/>
          <w:sz w:val="22"/>
          <w:szCs w:val="22"/>
          <w:lang w:val="sk-SK" w:eastAsia="de-DE"/>
        </w:rPr>
        <w:t xml:space="preserve"> už nebude viac možné. </w:t>
      </w:r>
    </w:p>
    <w:p w:rsidR="00947E16" w:rsidRDefault="00947E16" w:rsidP="00DA7546">
      <w:pPr>
        <w:jc w:val="both"/>
        <w:rPr>
          <w:rFonts w:asciiTheme="minorHAnsi" w:eastAsia="Times New Roman" w:hAnsiTheme="minorHAnsi"/>
          <w:sz w:val="22"/>
          <w:szCs w:val="22"/>
          <w:lang w:val="sk-SK" w:eastAsia="de-DE"/>
        </w:rPr>
      </w:pPr>
    </w:p>
    <w:p w:rsidR="00947E16" w:rsidRPr="008E5132" w:rsidRDefault="00500274" w:rsidP="008E5132">
      <w:pPr>
        <w:pStyle w:val="StandardWeb"/>
        <w:shd w:val="clear" w:color="auto" w:fill="FFFFFF"/>
        <w:jc w:val="both"/>
        <w:rPr>
          <w:rFonts w:ascii="Calibri" w:hAnsi="Calibri" w:cs="Calibri"/>
          <w:sz w:val="22"/>
          <w:szCs w:val="22"/>
        </w:rPr>
      </w:pPr>
      <w:r w:rsidRPr="008E5132">
        <w:rPr>
          <w:rStyle w:val="Fett"/>
          <w:rFonts w:ascii="Calibri" w:hAnsi="Calibri" w:cs="Calibri"/>
          <w:sz w:val="22"/>
          <w:szCs w:val="22"/>
        </w:rPr>
        <w:t>M</w:t>
      </w:r>
      <w:r w:rsidR="00322195" w:rsidRPr="008E5132">
        <w:rPr>
          <w:rStyle w:val="Fett"/>
          <w:rFonts w:ascii="Calibri" w:hAnsi="Calibri" w:cs="Calibri"/>
          <w:sz w:val="22"/>
          <w:szCs w:val="22"/>
        </w:rPr>
        <w:t>atomo (pôvodne</w:t>
      </w:r>
      <w:r w:rsidR="00947E16" w:rsidRPr="008E5132">
        <w:rPr>
          <w:rStyle w:val="Fett"/>
          <w:rFonts w:ascii="Calibri" w:hAnsi="Calibri" w:cs="Calibri"/>
          <w:sz w:val="22"/>
          <w:szCs w:val="22"/>
        </w:rPr>
        <w:t xml:space="preserve"> Piwik)</w:t>
      </w:r>
    </w:p>
    <w:p w:rsidR="00947E16" w:rsidRPr="008E5132" w:rsidRDefault="00500274" w:rsidP="008E5132">
      <w:pPr>
        <w:pStyle w:val="StandardWeb"/>
        <w:shd w:val="clear" w:color="auto" w:fill="FFFFFF"/>
        <w:jc w:val="both"/>
        <w:rPr>
          <w:rFonts w:ascii="Calibri" w:hAnsi="Calibri" w:cs="Calibri"/>
          <w:sz w:val="22"/>
          <w:szCs w:val="22"/>
        </w:rPr>
      </w:pPr>
      <w:r w:rsidRPr="008E5132">
        <w:rPr>
          <w:rFonts w:ascii="Calibri" w:hAnsi="Calibri" w:cs="Calibri"/>
          <w:sz w:val="22"/>
          <w:szCs w:val="22"/>
        </w:rPr>
        <w:t>Naša webová stránka využíva</w:t>
      </w:r>
      <w:r w:rsidR="00322195" w:rsidRPr="008E5132">
        <w:rPr>
          <w:rFonts w:ascii="Calibri" w:hAnsi="Calibri" w:cs="Calibri"/>
          <w:sz w:val="22"/>
          <w:szCs w:val="22"/>
        </w:rPr>
        <w:t xml:space="preserve"> služby analytiky Matomo. </w:t>
      </w:r>
      <w:r w:rsidRPr="008E5132">
        <w:rPr>
          <w:rFonts w:ascii="Calibri" w:hAnsi="Calibri" w:cs="Calibri"/>
          <w:sz w:val="22"/>
          <w:szCs w:val="22"/>
        </w:rPr>
        <w:t xml:space="preserve"> </w:t>
      </w:r>
      <w:r w:rsidR="00F149F5" w:rsidRPr="008E5132">
        <w:rPr>
          <w:rFonts w:ascii="Calibri" w:hAnsi="Calibri" w:cs="Calibri"/>
          <w:sz w:val="22"/>
          <w:szCs w:val="22"/>
        </w:rPr>
        <w:t xml:space="preserve"> Matomo je</w:t>
      </w:r>
      <w:r w:rsidR="00947E16" w:rsidRPr="008E5132">
        <w:rPr>
          <w:rFonts w:ascii="Calibri" w:hAnsi="Calibri" w:cs="Calibri"/>
          <w:sz w:val="22"/>
          <w:szCs w:val="22"/>
        </w:rPr>
        <w:t xml:space="preserve"> </w:t>
      </w:r>
      <w:r w:rsidR="00322195" w:rsidRPr="008E5132">
        <w:rPr>
          <w:rFonts w:ascii="Calibri" w:hAnsi="Calibri" w:cs="Calibri"/>
          <w:sz w:val="22"/>
          <w:szCs w:val="22"/>
        </w:rPr>
        <w:t>softvér s otvoreným kódom</w:t>
      </w:r>
      <w:r w:rsidR="00947E16" w:rsidRPr="008E5132">
        <w:rPr>
          <w:rFonts w:ascii="Calibri" w:hAnsi="Calibri" w:cs="Calibri"/>
          <w:sz w:val="22"/>
          <w:szCs w:val="22"/>
        </w:rPr>
        <w:t>.</w:t>
      </w:r>
    </w:p>
    <w:p w:rsidR="00947E16" w:rsidRPr="008E5132" w:rsidRDefault="00947E16" w:rsidP="008E5132">
      <w:pPr>
        <w:pStyle w:val="StandardWeb"/>
        <w:shd w:val="clear" w:color="auto" w:fill="FFFFFF"/>
        <w:jc w:val="both"/>
        <w:rPr>
          <w:rFonts w:ascii="Calibri" w:hAnsi="Calibri" w:cs="Calibri"/>
          <w:sz w:val="22"/>
          <w:szCs w:val="22"/>
        </w:rPr>
      </w:pPr>
      <w:r w:rsidRPr="008E5132">
        <w:rPr>
          <w:rFonts w:ascii="Calibri" w:hAnsi="Calibri" w:cs="Calibri"/>
          <w:sz w:val="22"/>
          <w:szCs w:val="22"/>
        </w:rPr>
        <w:t xml:space="preserve">Matomo </w:t>
      </w:r>
      <w:r w:rsidR="008E5132" w:rsidRPr="008E5132">
        <w:rPr>
          <w:rFonts w:ascii="Calibri" w:hAnsi="Calibri" w:cs="Calibri"/>
          <w:sz w:val="22"/>
          <w:szCs w:val="22"/>
        </w:rPr>
        <w:t>používa ‘</w:t>
      </w:r>
      <w:r w:rsidR="005747D3" w:rsidRPr="008E5132">
        <w:rPr>
          <w:rFonts w:ascii="Calibri" w:hAnsi="Calibri" w:cs="Calibri"/>
          <w:sz w:val="22"/>
          <w:szCs w:val="22"/>
        </w:rPr>
        <w:t>cookies'. Informácie</w:t>
      </w:r>
      <w:r w:rsidR="00597767" w:rsidRPr="008E5132">
        <w:rPr>
          <w:rFonts w:ascii="Calibri" w:hAnsi="Calibri" w:cs="Calibri"/>
          <w:sz w:val="22"/>
          <w:szCs w:val="22"/>
        </w:rPr>
        <w:t xml:space="preserve"> vy</w:t>
      </w:r>
      <w:r w:rsidR="00800BB0" w:rsidRPr="008E5132">
        <w:rPr>
          <w:rFonts w:ascii="Calibri" w:hAnsi="Calibri" w:cs="Calibri"/>
          <w:sz w:val="22"/>
          <w:szCs w:val="22"/>
        </w:rPr>
        <w:t>generované cez</w:t>
      </w:r>
      <w:r w:rsidRPr="008E5132">
        <w:rPr>
          <w:rFonts w:ascii="Calibri" w:hAnsi="Calibri" w:cs="Calibri"/>
          <w:sz w:val="22"/>
          <w:szCs w:val="22"/>
        </w:rPr>
        <w:t xml:space="preserve"> cookies </w:t>
      </w:r>
      <w:r w:rsidR="00800BB0" w:rsidRPr="008E5132">
        <w:rPr>
          <w:rFonts w:ascii="Calibri" w:hAnsi="Calibri" w:cs="Calibri"/>
          <w:sz w:val="22"/>
          <w:szCs w:val="22"/>
        </w:rPr>
        <w:t xml:space="preserve">ohľadne používania našej webovej stránky sú uložené v súlade s </w:t>
      </w:r>
      <w:r w:rsidR="008E5132" w:rsidRPr="008E5132">
        <w:rPr>
          <w:rFonts w:ascii="Calibri" w:hAnsi="Calibri" w:cs="Calibri"/>
          <w:sz w:val="22"/>
          <w:szCs w:val="22"/>
        </w:rPr>
        <w:t>GDPR nariadením</w:t>
      </w:r>
      <w:r w:rsidR="008E5132">
        <w:rPr>
          <w:rFonts w:ascii="Calibri" w:hAnsi="Calibri" w:cs="Calibri"/>
          <w:sz w:val="22"/>
          <w:szCs w:val="22"/>
        </w:rPr>
        <w:t xml:space="preserve"> EÚ</w:t>
      </w:r>
      <w:r w:rsidR="00800BB0" w:rsidRPr="008E5132">
        <w:rPr>
          <w:rFonts w:ascii="Calibri" w:hAnsi="Calibri" w:cs="Calibri"/>
          <w:sz w:val="22"/>
          <w:szCs w:val="22"/>
        </w:rPr>
        <w:t>.</w:t>
      </w:r>
      <w:r w:rsidR="008E5132" w:rsidRPr="008E5132">
        <w:rPr>
          <w:rFonts w:ascii="Calibri" w:hAnsi="Calibri" w:cs="Calibri"/>
          <w:sz w:val="22"/>
          <w:szCs w:val="22"/>
        </w:rPr>
        <w:t xml:space="preserve"> </w:t>
      </w:r>
      <w:r w:rsidR="008E5132">
        <w:rPr>
          <w:rFonts w:ascii="Calibri" w:hAnsi="Calibri" w:cs="Calibri"/>
          <w:sz w:val="22"/>
          <w:szCs w:val="22"/>
        </w:rPr>
        <w:t xml:space="preserve"> Cookies od </w:t>
      </w:r>
      <w:r w:rsidRPr="008E5132">
        <w:rPr>
          <w:rFonts w:ascii="Calibri" w:hAnsi="Calibri" w:cs="Calibri"/>
          <w:sz w:val="22"/>
          <w:szCs w:val="22"/>
        </w:rPr>
        <w:t xml:space="preserve">Matomo </w:t>
      </w:r>
      <w:r w:rsidR="00BE36D8">
        <w:rPr>
          <w:rFonts w:ascii="Calibri" w:hAnsi="Calibri" w:cs="Calibri"/>
          <w:sz w:val="22"/>
          <w:szCs w:val="22"/>
        </w:rPr>
        <w:t>zost</w:t>
      </w:r>
      <w:r w:rsidR="00BE36D8">
        <w:rPr>
          <w:rFonts w:ascii="Calibri" w:hAnsi="Calibri" w:cs="Calibri"/>
          <w:sz w:val="22"/>
          <w:szCs w:val="22"/>
          <w:lang w:val="sk-SK"/>
        </w:rPr>
        <w:t>ávajú na vašom koncovom zariadení pokiaľ ich nevymažete</w:t>
      </w:r>
      <w:r w:rsidRPr="008E5132">
        <w:rPr>
          <w:rFonts w:ascii="Calibri" w:hAnsi="Calibri" w:cs="Calibri"/>
          <w:sz w:val="22"/>
          <w:szCs w:val="22"/>
        </w:rPr>
        <w:t>.</w:t>
      </w:r>
    </w:p>
    <w:p w:rsidR="00947E16" w:rsidRPr="008E5132" w:rsidRDefault="00BE36D8" w:rsidP="008E5132">
      <w:pPr>
        <w:pStyle w:val="StandardWeb"/>
        <w:shd w:val="clear" w:color="auto" w:fill="FFFFFF"/>
        <w:jc w:val="both"/>
        <w:rPr>
          <w:rFonts w:ascii="Calibri" w:hAnsi="Calibri" w:cs="Calibri"/>
          <w:sz w:val="22"/>
          <w:szCs w:val="22"/>
        </w:rPr>
      </w:pPr>
      <w:r>
        <w:rPr>
          <w:rFonts w:ascii="Calibri" w:hAnsi="Calibri" w:cs="Calibri"/>
          <w:sz w:val="22"/>
          <w:szCs w:val="22"/>
        </w:rPr>
        <w:t>Používame Matomo s konfiguráiou na anonymné spracovanie IP adries. To z</w:t>
      </w:r>
      <w:r w:rsidR="00FF1D38">
        <w:rPr>
          <w:rFonts w:ascii="Calibri" w:hAnsi="Calibri" w:cs="Calibri"/>
          <w:sz w:val="22"/>
          <w:szCs w:val="22"/>
        </w:rPr>
        <w:t>namená, že IP adresy sú spracováva</w:t>
      </w:r>
      <w:r>
        <w:rPr>
          <w:rFonts w:ascii="Calibri" w:hAnsi="Calibri" w:cs="Calibri"/>
          <w:sz w:val="22"/>
          <w:szCs w:val="22"/>
        </w:rPr>
        <w:t>né v skrátenej forme</w:t>
      </w:r>
      <w:r w:rsidR="00FF1D38">
        <w:rPr>
          <w:rFonts w:ascii="Calibri" w:hAnsi="Calibri" w:cs="Calibri"/>
          <w:sz w:val="22"/>
          <w:szCs w:val="22"/>
        </w:rPr>
        <w:t xml:space="preserve"> a priama identifikácia osoby je vylúčená.  </w:t>
      </w:r>
      <w:r w:rsidR="00947E16" w:rsidRPr="008E5132">
        <w:rPr>
          <w:rFonts w:ascii="Calibri" w:hAnsi="Calibri" w:cs="Calibri"/>
          <w:sz w:val="22"/>
          <w:szCs w:val="22"/>
        </w:rPr>
        <w:t>IP addres</w:t>
      </w:r>
      <w:r w:rsidR="00FF1D38">
        <w:rPr>
          <w:rFonts w:ascii="Calibri" w:hAnsi="Calibri" w:cs="Calibri"/>
          <w:sz w:val="22"/>
          <w:szCs w:val="22"/>
        </w:rPr>
        <w:t xml:space="preserve">u prenášanú naším prehliadačom </w:t>
      </w:r>
      <w:r w:rsidR="00584325">
        <w:rPr>
          <w:rFonts w:ascii="Calibri" w:hAnsi="Calibri" w:cs="Calibri"/>
          <w:sz w:val="22"/>
          <w:szCs w:val="22"/>
        </w:rPr>
        <w:t>nezlučujeme s inými dátami</w:t>
      </w:r>
      <w:r w:rsidR="00FF1D38">
        <w:rPr>
          <w:rFonts w:ascii="Calibri" w:hAnsi="Calibri" w:cs="Calibri"/>
          <w:sz w:val="22"/>
          <w:szCs w:val="22"/>
        </w:rPr>
        <w:t xml:space="preserve">, ktoré zhromažďujeme. </w:t>
      </w:r>
    </w:p>
    <w:p w:rsidR="00947E16" w:rsidRPr="008E5132" w:rsidRDefault="00947E16" w:rsidP="008E5132">
      <w:pPr>
        <w:pStyle w:val="StandardWeb"/>
        <w:shd w:val="clear" w:color="auto" w:fill="FFFFFF"/>
        <w:jc w:val="both"/>
        <w:rPr>
          <w:rFonts w:ascii="Calibri" w:hAnsi="Calibri" w:cs="Calibri"/>
          <w:sz w:val="22"/>
          <w:szCs w:val="22"/>
        </w:rPr>
      </w:pPr>
      <w:r w:rsidRPr="008E5132">
        <w:rPr>
          <w:rFonts w:ascii="Calibri" w:hAnsi="Calibri" w:cs="Calibri"/>
          <w:sz w:val="22"/>
          <w:szCs w:val="22"/>
        </w:rPr>
        <w:t>Matomo cookies</w:t>
      </w:r>
      <w:r w:rsidR="00FF1D38">
        <w:rPr>
          <w:rFonts w:ascii="Calibri" w:hAnsi="Calibri" w:cs="Calibri"/>
          <w:sz w:val="22"/>
          <w:szCs w:val="22"/>
        </w:rPr>
        <w:t xml:space="preserve"> sú spracúvané na právnom základe podľa článku</w:t>
      </w:r>
      <w:r w:rsidRPr="008E5132">
        <w:rPr>
          <w:rFonts w:ascii="Calibri" w:hAnsi="Calibri" w:cs="Calibri"/>
          <w:sz w:val="22"/>
          <w:szCs w:val="22"/>
        </w:rPr>
        <w:t xml:space="preserve"> 6 paragra</w:t>
      </w:r>
      <w:r w:rsidR="00FF1D38">
        <w:rPr>
          <w:rFonts w:ascii="Calibri" w:hAnsi="Calibri" w:cs="Calibri"/>
          <w:sz w:val="22"/>
          <w:szCs w:val="22"/>
        </w:rPr>
        <w:t>fu 1 písmena</w:t>
      </w:r>
      <w:r w:rsidRPr="008E5132">
        <w:rPr>
          <w:rFonts w:ascii="Calibri" w:hAnsi="Calibri" w:cs="Calibri"/>
          <w:sz w:val="22"/>
          <w:szCs w:val="22"/>
        </w:rPr>
        <w:t xml:space="preserve"> f</w:t>
      </w:r>
      <w:r w:rsidR="00FF1D38">
        <w:rPr>
          <w:rFonts w:ascii="Calibri" w:hAnsi="Calibri" w:cs="Calibri"/>
          <w:sz w:val="22"/>
          <w:szCs w:val="22"/>
        </w:rPr>
        <w:t>)</w:t>
      </w:r>
      <w:r w:rsidRPr="008E5132">
        <w:rPr>
          <w:rFonts w:ascii="Calibri" w:hAnsi="Calibri" w:cs="Calibri"/>
          <w:sz w:val="22"/>
          <w:szCs w:val="22"/>
        </w:rPr>
        <w:t xml:space="preserve"> GDPR. </w:t>
      </w:r>
      <w:r w:rsidR="00FF1D38">
        <w:rPr>
          <w:rFonts w:ascii="Calibri" w:hAnsi="Calibri" w:cs="Calibri"/>
          <w:sz w:val="22"/>
          <w:szCs w:val="22"/>
        </w:rPr>
        <w:t>Ako prev</w:t>
      </w:r>
      <w:r w:rsidR="00FF1D38">
        <w:rPr>
          <w:rFonts w:ascii="Calibri" w:hAnsi="Calibri" w:cs="Calibri"/>
          <w:sz w:val="22"/>
          <w:szCs w:val="22"/>
          <w:lang w:val="sk-SK"/>
        </w:rPr>
        <w:t xml:space="preserve">ádzkovatelia webovej stránky máme oprávnený záujem na anonymizovanú analýzu správania návštevníkov za účelom optimalizácie našej </w:t>
      </w:r>
      <w:r w:rsidR="00453160">
        <w:rPr>
          <w:rFonts w:ascii="Calibri" w:hAnsi="Calibri" w:cs="Calibri"/>
          <w:sz w:val="22"/>
          <w:szCs w:val="22"/>
          <w:lang w:val="sk-SK"/>
        </w:rPr>
        <w:t xml:space="preserve">webovej ponuky </w:t>
      </w:r>
      <w:r w:rsidR="00174743">
        <w:rPr>
          <w:rFonts w:ascii="Calibri" w:hAnsi="Calibri" w:cs="Calibri"/>
          <w:sz w:val="22"/>
          <w:szCs w:val="22"/>
          <w:lang w:val="sk-SK"/>
        </w:rPr>
        <w:t>prípadne</w:t>
      </w:r>
      <w:r w:rsidR="00453160">
        <w:rPr>
          <w:rFonts w:ascii="Calibri" w:hAnsi="Calibri" w:cs="Calibri"/>
          <w:sz w:val="22"/>
          <w:szCs w:val="22"/>
          <w:lang w:val="sk-SK"/>
        </w:rPr>
        <w:t xml:space="preserve"> reklamy.</w:t>
      </w:r>
    </w:p>
    <w:p w:rsidR="00947E16" w:rsidRPr="008E5132" w:rsidRDefault="00453160" w:rsidP="008E5132">
      <w:pPr>
        <w:pStyle w:val="StandardWeb"/>
        <w:shd w:val="clear" w:color="auto" w:fill="FFFFFF"/>
        <w:jc w:val="both"/>
        <w:rPr>
          <w:rFonts w:ascii="Calibri" w:hAnsi="Calibri" w:cs="Calibri"/>
          <w:sz w:val="22"/>
          <w:szCs w:val="22"/>
        </w:rPr>
      </w:pPr>
      <w:r>
        <w:rPr>
          <w:rFonts w:ascii="Calibri" w:hAnsi="Calibri" w:cs="Calibri"/>
          <w:sz w:val="22"/>
          <w:szCs w:val="22"/>
        </w:rPr>
        <w:t>Analýzu môžete prenastaviť odstránením existujúcich súborov cookie a zamedzením ukladania súborov cookie.  Ak zamedzíte ukladaniu cookies, upozorňujeme,</w:t>
      </w:r>
      <w:r w:rsidR="00174743">
        <w:rPr>
          <w:rFonts w:ascii="Calibri" w:hAnsi="Calibri" w:cs="Calibri"/>
          <w:sz w:val="22"/>
          <w:szCs w:val="22"/>
        </w:rPr>
        <w:t xml:space="preserve"> že pravdepodobne</w:t>
      </w:r>
      <w:r>
        <w:rPr>
          <w:rFonts w:ascii="Calibri" w:hAnsi="Calibri" w:cs="Calibri"/>
          <w:sz w:val="22"/>
          <w:szCs w:val="22"/>
        </w:rPr>
        <w:t xml:space="preserve"> nebudete môcť používať našu webovú stránku v plnom rozsahu. </w:t>
      </w:r>
      <w:r w:rsidR="00174743">
        <w:rPr>
          <w:rFonts w:ascii="Calibri" w:hAnsi="Calibri" w:cs="Calibri"/>
          <w:sz w:val="22"/>
          <w:szCs w:val="22"/>
        </w:rPr>
        <w:t xml:space="preserve"> Informácie zhromaždené v Matomo ohľadne používania webovej stránky nie sú ďalej prenášané.</w:t>
      </w:r>
    </w:p>
    <w:p w:rsidR="00947E16" w:rsidRDefault="00C61E85" w:rsidP="008E5132">
      <w:pPr>
        <w:jc w:val="both"/>
        <w:rPr>
          <w:rFonts w:ascii="Arial" w:hAnsi="Arial" w:cs="Arial"/>
          <w:color w:val="004061"/>
          <w:sz w:val="22"/>
          <w:szCs w:val="22"/>
        </w:rPr>
      </w:pPr>
      <w:r>
        <w:rPr>
          <w:rFonts w:ascii="Calibri" w:hAnsi="Calibri" w:cs="Calibri"/>
          <w:sz w:val="22"/>
          <w:szCs w:val="22"/>
        </w:rPr>
        <w:t xml:space="preserve">Informácie o ochrane údajov sú k dispozícii na </w:t>
      </w:r>
      <w:r w:rsidR="00947E16" w:rsidRPr="008E5132">
        <w:rPr>
          <w:rFonts w:ascii="Calibri" w:hAnsi="Calibri" w:cs="Calibri"/>
          <w:sz w:val="22"/>
          <w:szCs w:val="22"/>
        </w:rPr>
        <w:t xml:space="preserve"> </w:t>
      </w:r>
      <w:hyperlink r:id="rId8" w:history="1">
        <w:r w:rsidR="00947E16" w:rsidRPr="008E5132">
          <w:rPr>
            <w:rStyle w:val="Hyperlink"/>
            <w:rFonts w:ascii="Calibri" w:hAnsi="Calibri" w:cs="Calibri"/>
            <w:b/>
            <w:bCs/>
            <w:color w:val="auto"/>
            <w:sz w:val="22"/>
            <w:szCs w:val="22"/>
          </w:rPr>
          <w:t>Matomo Privacy Policy</w:t>
        </w:r>
      </w:hyperlink>
      <w:r w:rsidR="00947E16" w:rsidRPr="004B230C">
        <w:rPr>
          <w:rFonts w:ascii="Arial" w:hAnsi="Arial" w:cs="Arial"/>
          <w:color w:val="004061"/>
          <w:sz w:val="22"/>
          <w:szCs w:val="22"/>
        </w:rPr>
        <w:t>. </w:t>
      </w:r>
    </w:p>
    <w:p w:rsidR="00D40080" w:rsidRDefault="00D40080" w:rsidP="008E5132">
      <w:pPr>
        <w:jc w:val="both"/>
        <w:rPr>
          <w:rStyle w:val="rynqvb"/>
          <w:rFonts w:ascii="Helvetica" w:hAnsi="Helvetica" w:cs="Helvetica"/>
          <w:color w:val="000000"/>
          <w:sz w:val="14"/>
          <w:szCs w:val="14"/>
        </w:rPr>
      </w:pPr>
    </w:p>
    <w:p w:rsidR="00D40080" w:rsidRDefault="00D40080" w:rsidP="008E5132">
      <w:pPr>
        <w:jc w:val="both"/>
        <w:rPr>
          <w:rStyle w:val="rynqvb"/>
          <w:rFonts w:ascii="Helvetica" w:hAnsi="Helvetica" w:cs="Helvetica"/>
          <w:color w:val="000000"/>
          <w:sz w:val="14"/>
          <w:szCs w:val="14"/>
        </w:rPr>
      </w:pPr>
    </w:p>
    <w:p w:rsidR="00D40080" w:rsidRDefault="00D40080" w:rsidP="008E5132">
      <w:pPr>
        <w:jc w:val="both"/>
        <w:rPr>
          <w:rStyle w:val="rynqvb"/>
          <w:rFonts w:ascii="Helvetica" w:hAnsi="Helvetica" w:cs="Helvetica"/>
          <w:color w:val="000000"/>
          <w:sz w:val="14"/>
          <w:szCs w:val="14"/>
        </w:rPr>
      </w:pPr>
    </w:p>
    <w:p w:rsidR="00D40080" w:rsidRDefault="00D40080" w:rsidP="008E5132">
      <w:pPr>
        <w:jc w:val="both"/>
        <w:rPr>
          <w:rStyle w:val="rynqvb"/>
          <w:rFonts w:ascii="Helvetica" w:hAnsi="Helvetica" w:cs="Helvetica"/>
          <w:color w:val="000000"/>
          <w:sz w:val="14"/>
          <w:szCs w:val="14"/>
        </w:rPr>
      </w:pPr>
    </w:p>
    <w:p w:rsidR="00D40080" w:rsidRDefault="00D40080" w:rsidP="008E5132">
      <w:pPr>
        <w:jc w:val="both"/>
        <w:rPr>
          <w:rStyle w:val="rynqvb"/>
          <w:rFonts w:ascii="Helvetica" w:hAnsi="Helvetica" w:cs="Helvetica"/>
          <w:color w:val="000000"/>
          <w:sz w:val="14"/>
          <w:szCs w:val="14"/>
        </w:rPr>
      </w:pPr>
    </w:p>
    <w:p w:rsidR="00D40080" w:rsidRDefault="00D40080" w:rsidP="008E5132">
      <w:pPr>
        <w:jc w:val="both"/>
        <w:rPr>
          <w:rStyle w:val="rynqvb"/>
          <w:rFonts w:ascii="Helvetica" w:hAnsi="Helvetica" w:cs="Helvetica"/>
          <w:color w:val="000000"/>
          <w:sz w:val="14"/>
          <w:szCs w:val="14"/>
        </w:rPr>
      </w:pPr>
    </w:p>
    <w:p w:rsidR="00D40080" w:rsidRDefault="00D40080" w:rsidP="008E5132">
      <w:pPr>
        <w:jc w:val="both"/>
        <w:rPr>
          <w:rStyle w:val="rynqvb"/>
          <w:rFonts w:ascii="Helvetica" w:hAnsi="Helvetica" w:cs="Helvetica"/>
          <w:color w:val="000000"/>
          <w:sz w:val="14"/>
          <w:szCs w:val="14"/>
        </w:rPr>
      </w:pPr>
    </w:p>
    <w:p w:rsidR="00947E16" w:rsidRDefault="008E5132" w:rsidP="008E5132">
      <w:pPr>
        <w:jc w:val="both"/>
        <w:rPr>
          <w:rStyle w:val="rynqvb"/>
          <w:rFonts w:ascii="Helvetica" w:hAnsi="Helvetica" w:cs="Helvetica"/>
          <w:color w:val="000000"/>
          <w:sz w:val="14"/>
          <w:szCs w:val="14"/>
        </w:rPr>
      </w:pPr>
      <w:r w:rsidRPr="008E5132">
        <w:rPr>
          <w:rStyle w:val="rynqvb"/>
          <w:rFonts w:ascii="Helvetica" w:hAnsi="Helvetica" w:cs="Helvetica"/>
          <w:color w:val="000000"/>
          <w:sz w:val="14"/>
          <w:szCs w:val="14"/>
        </w:rPr>
        <w:t>.</w:t>
      </w:r>
    </w:p>
    <w:p w:rsidR="00EC6121" w:rsidRDefault="00EC6121" w:rsidP="008E5132">
      <w:pPr>
        <w:jc w:val="both"/>
        <w:rPr>
          <w:rStyle w:val="rynqvb"/>
          <w:rFonts w:ascii="Helvetica" w:hAnsi="Helvetica" w:cs="Helvetica"/>
          <w:color w:val="000000"/>
          <w:sz w:val="14"/>
          <w:szCs w:val="14"/>
        </w:rPr>
      </w:pPr>
    </w:p>
    <w:p w:rsidR="00EC6121" w:rsidRDefault="00EC6121" w:rsidP="008E5132">
      <w:pPr>
        <w:jc w:val="both"/>
        <w:rPr>
          <w:rFonts w:ascii="Arial" w:hAnsi="Arial" w:cs="Arial"/>
          <w:color w:val="004061"/>
          <w:sz w:val="14"/>
          <w:szCs w:val="14"/>
        </w:rPr>
      </w:pPr>
    </w:p>
    <w:p w:rsidR="00174743" w:rsidRDefault="00174743" w:rsidP="008E5132">
      <w:pPr>
        <w:jc w:val="both"/>
        <w:rPr>
          <w:rFonts w:ascii="Arial" w:hAnsi="Arial" w:cs="Arial"/>
          <w:color w:val="004061"/>
          <w:sz w:val="14"/>
          <w:szCs w:val="14"/>
        </w:rPr>
      </w:pPr>
    </w:p>
    <w:p w:rsidR="00174743" w:rsidRDefault="00174743" w:rsidP="008E5132">
      <w:pPr>
        <w:jc w:val="both"/>
        <w:rPr>
          <w:rFonts w:ascii="Arial" w:hAnsi="Arial" w:cs="Arial"/>
          <w:color w:val="004061"/>
          <w:sz w:val="14"/>
          <w:szCs w:val="14"/>
        </w:rPr>
      </w:pPr>
    </w:p>
    <w:p w:rsidR="00174743" w:rsidRPr="008E5132" w:rsidRDefault="00174743" w:rsidP="008E5132">
      <w:pPr>
        <w:jc w:val="both"/>
        <w:rPr>
          <w:rFonts w:ascii="Arial" w:hAnsi="Arial" w:cs="Arial"/>
          <w:color w:val="004061"/>
          <w:sz w:val="14"/>
          <w:szCs w:val="14"/>
        </w:rPr>
      </w:pPr>
    </w:p>
    <w:p w:rsidR="00011907" w:rsidRDefault="00011907" w:rsidP="00947E16">
      <w:pPr>
        <w:pStyle w:val="StandardWeb"/>
        <w:shd w:val="clear" w:color="auto" w:fill="FFFFFF"/>
        <w:rPr>
          <w:rFonts w:ascii="Arial" w:eastAsiaTheme="minorHAnsi" w:hAnsi="Arial" w:cs="Arial"/>
          <w:color w:val="004061"/>
          <w:sz w:val="22"/>
          <w:szCs w:val="22"/>
          <w:lang w:eastAsia="en-US"/>
        </w:rPr>
      </w:pPr>
    </w:p>
    <w:p w:rsidR="00947E16" w:rsidRPr="00805505" w:rsidRDefault="00947E16" w:rsidP="00947E16">
      <w:pPr>
        <w:pStyle w:val="StandardWeb"/>
        <w:shd w:val="clear" w:color="auto" w:fill="FFFFFF"/>
        <w:rPr>
          <w:rFonts w:ascii="Calibri" w:hAnsi="Calibri" w:cs="Calibri"/>
          <w:sz w:val="22"/>
          <w:szCs w:val="22"/>
        </w:rPr>
      </w:pPr>
      <w:r w:rsidRPr="00805505">
        <w:rPr>
          <w:rStyle w:val="Fett"/>
          <w:rFonts w:ascii="Calibri" w:hAnsi="Calibri" w:cs="Calibri"/>
          <w:sz w:val="22"/>
          <w:szCs w:val="22"/>
        </w:rPr>
        <w:t xml:space="preserve"> Pardot</w:t>
      </w:r>
    </w:p>
    <w:p w:rsidR="00947E16" w:rsidRPr="00D40080" w:rsidRDefault="00B85C48" w:rsidP="00D40080">
      <w:pPr>
        <w:pStyle w:val="StandardWeb"/>
        <w:shd w:val="clear" w:color="auto" w:fill="FFFFFF"/>
        <w:jc w:val="both"/>
        <w:rPr>
          <w:rFonts w:ascii="Calibri" w:hAnsi="Calibri" w:cs="Calibri"/>
          <w:sz w:val="22"/>
          <w:szCs w:val="22"/>
        </w:rPr>
      </w:pPr>
      <w:r>
        <w:rPr>
          <w:rFonts w:ascii="Calibri" w:hAnsi="Calibri" w:cs="Calibri"/>
          <w:sz w:val="22"/>
          <w:szCs w:val="22"/>
        </w:rPr>
        <w:t xml:space="preserve">Na našej webovej stránke používame analytický nástroj </w:t>
      </w:r>
      <w:r w:rsidR="00947E16" w:rsidRPr="00D40080">
        <w:rPr>
          <w:rFonts w:ascii="Calibri" w:hAnsi="Calibri" w:cs="Calibri"/>
          <w:sz w:val="22"/>
          <w:szCs w:val="22"/>
        </w:rPr>
        <w:t xml:space="preserve">Pardot </w:t>
      </w:r>
      <w:r>
        <w:rPr>
          <w:rFonts w:ascii="Calibri" w:hAnsi="Calibri" w:cs="Calibri"/>
          <w:sz w:val="22"/>
          <w:szCs w:val="22"/>
        </w:rPr>
        <w:t xml:space="preserve">od </w:t>
      </w:r>
      <w:r w:rsidR="00947E16" w:rsidRPr="00D40080">
        <w:rPr>
          <w:rFonts w:ascii="Calibri" w:hAnsi="Calibri" w:cs="Calibri"/>
          <w:sz w:val="22"/>
          <w:szCs w:val="22"/>
        </w:rPr>
        <w:t xml:space="preserve">salesforce.com Inc., Salesforce Tower, 415 Mission Street, 3rd Floor, San Francisco, CA 94105, Main: 1-800-NO-SOFTWARE, Fax: 415-901-7040, Sales: 1-800-NO-SOFTWARE. Pardot </w:t>
      </w:r>
      <w:r w:rsidR="006F6E3B">
        <w:rPr>
          <w:rFonts w:ascii="Calibri" w:hAnsi="Calibri" w:cs="Calibri"/>
          <w:sz w:val="22"/>
          <w:szCs w:val="22"/>
        </w:rPr>
        <w:t>je softvérový modul na sledovanie a analýzu webových stránok návštevníkmi webových stránok.</w:t>
      </w:r>
    </w:p>
    <w:p w:rsidR="00947E16" w:rsidRPr="00D40080" w:rsidRDefault="00947E16" w:rsidP="00D40080">
      <w:pPr>
        <w:pStyle w:val="StandardWeb"/>
        <w:shd w:val="clear" w:color="auto" w:fill="FFFFFF"/>
        <w:jc w:val="both"/>
        <w:rPr>
          <w:rFonts w:ascii="Calibri" w:hAnsi="Calibri" w:cs="Calibri"/>
          <w:sz w:val="22"/>
          <w:szCs w:val="22"/>
        </w:rPr>
      </w:pPr>
      <w:r w:rsidRPr="00D40080">
        <w:rPr>
          <w:rFonts w:ascii="Calibri" w:hAnsi="Calibri" w:cs="Calibri"/>
          <w:sz w:val="22"/>
          <w:szCs w:val="22"/>
        </w:rPr>
        <w:t>Pardot</w:t>
      </w:r>
      <w:r w:rsidR="006F6E3B">
        <w:rPr>
          <w:rFonts w:ascii="Calibri" w:hAnsi="Calibri" w:cs="Calibri"/>
          <w:sz w:val="22"/>
          <w:szCs w:val="22"/>
        </w:rPr>
        <w:t xml:space="preserve"> nastaví maximálne dva cookies. Sú to "Visitors </w:t>
      </w:r>
      <w:r w:rsidRPr="00D40080">
        <w:rPr>
          <w:rFonts w:ascii="Calibri" w:hAnsi="Calibri" w:cs="Calibri"/>
          <w:sz w:val="22"/>
          <w:szCs w:val="22"/>
        </w:rPr>
        <w:t xml:space="preserve">Cookie" </w:t>
      </w:r>
      <w:r w:rsidR="006F6E3B">
        <w:rPr>
          <w:rFonts w:ascii="Calibri" w:hAnsi="Calibri" w:cs="Calibri"/>
          <w:sz w:val="22"/>
          <w:szCs w:val="22"/>
        </w:rPr>
        <w:t>a</w:t>
      </w:r>
      <w:r w:rsidRPr="00D40080">
        <w:rPr>
          <w:rFonts w:ascii="Calibri" w:hAnsi="Calibri" w:cs="Calibri"/>
          <w:sz w:val="22"/>
          <w:szCs w:val="22"/>
        </w:rPr>
        <w:t xml:space="preserve"> "Pardot Ap</w:t>
      </w:r>
      <w:r w:rsidR="006F6E3B">
        <w:rPr>
          <w:rFonts w:ascii="Calibri" w:hAnsi="Calibri" w:cs="Calibri"/>
          <w:sz w:val="22"/>
          <w:szCs w:val="22"/>
        </w:rPr>
        <w:t xml:space="preserve">p Session Cookie". " Visitors </w:t>
      </w:r>
      <w:r w:rsidRPr="00D40080">
        <w:rPr>
          <w:rFonts w:ascii="Calibri" w:hAnsi="Calibri" w:cs="Calibri"/>
          <w:sz w:val="22"/>
          <w:szCs w:val="22"/>
        </w:rPr>
        <w:t>Cookie" gene</w:t>
      </w:r>
      <w:r w:rsidR="006F6E3B">
        <w:rPr>
          <w:rFonts w:ascii="Calibri" w:hAnsi="Calibri" w:cs="Calibri"/>
          <w:sz w:val="22"/>
          <w:szCs w:val="22"/>
        </w:rPr>
        <w:t>ruje identifikačné číslo, ktoré sa používa na rozpoznanie prehliadača návš</w:t>
      </w:r>
      <w:r w:rsidR="006F2DEB">
        <w:rPr>
          <w:rFonts w:ascii="Calibri" w:hAnsi="Calibri" w:cs="Calibri"/>
          <w:sz w:val="22"/>
          <w:szCs w:val="22"/>
        </w:rPr>
        <w:t>tevníka webovej stránky</w:t>
      </w:r>
      <w:r w:rsidRPr="00D40080">
        <w:rPr>
          <w:rFonts w:ascii="Calibri" w:hAnsi="Calibri" w:cs="Calibri"/>
          <w:sz w:val="22"/>
          <w:szCs w:val="22"/>
        </w:rPr>
        <w:t xml:space="preserve">. </w:t>
      </w:r>
      <w:r w:rsidR="00A26875">
        <w:rPr>
          <w:rFonts w:ascii="Calibri" w:hAnsi="Calibri" w:cs="Calibri"/>
          <w:sz w:val="22"/>
          <w:szCs w:val="22"/>
        </w:rPr>
        <w:t>Identifikačné číslo</w:t>
      </w:r>
      <w:r w:rsidR="00F44C15">
        <w:rPr>
          <w:rFonts w:ascii="Calibri" w:hAnsi="Calibri" w:cs="Calibri"/>
          <w:sz w:val="22"/>
          <w:szCs w:val="22"/>
        </w:rPr>
        <w:t xml:space="preserve"> je vygenerovaný číselný kód, ktorý nemá mimo služieb Pardot žiadny význam. </w:t>
      </w:r>
      <w:r w:rsidR="00A26875">
        <w:rPr>
          <w:rFonts w:ascii="Calibri" w:hAnsi="Calibri" w:cs="Calibri"/>
          <w:sz w:val="22"/>
          <w:szCs w:val="22"/>
        </w:rPr>
        <w:t xml:space="preserve"> </w:t>
      </w:r>
      <w:r w:rsidRPr="00D40080">
        <w:rPr>
          <w:rFonts w:ascii="Calibri" w:hAnsi="Calibri" w:cs="Calibri"/>
          <w:sz w:val="22"/>
          <w:szCs w:val="22"/>
        </w:rPr>
        <w:t>"Pardot App Session Cookie"</w:t>
      </w:r>
      <w:r w:rsidR="00F44C15">
        <w:rPr>
          <w:rFonts w:ascii="Calibri" w:hAnsi="Calibri" w:cs="Calibri"/>
          <w:sz w:val="22"/>
          <w:szCs w:val="22"/>
        </w:rPr>
        <w:t xml:space="preserve"> sa </w:t>
      </w:r>
      <w:r w:rsidR="00351B78">
        <w:rPr>
          <w:rFonts w:ascii="Calibri" w:hAnsi="Calibri" w:cs="Calibri"/>
          <w:sz w:val="22"/>
          <w:szCs w:val="22"/>
        </w:rPr>
        <w:t>nastaví</w:t>
      </w:r>
      <w:r w:rsidR="00F44C15">
        <w:rPr>
          <w:rFonts w:ascii="Calibri" w:hAnsi="Calibri" w:cs="Calibri"/>
          <w:sz w:val="22"/>
          <w:szCs w:val="22"/>
        </w:rPr>
        <w:t xml:space="preserve"> len ked </w:t>
      </w:r>
      <w:r w:rsidR="00351B78">
        <w:rPr>
          <w:rFonts w:ascii="Calibri" w:hAnsi="Calibri" w:cs="Calibri"/>
          <w:sz w:val="22"/>
          <w:szCs w:val="22"/>
        </w:rPr>
        <w:t xml:space="preserve">sa </w:t>
      </w:r>
      <w:r w:rsidR="00F44C15">
        <w:rPr>
          <w:rFonts w:ascii="Calibri" w:hAnsi="Calibri" w:cs="Calibri"/>
          <w:sz w:val="22"/>
          <w:szCs w:val="22"/>
        </w:rPr>
        <w:t>zákazník</w:t>
      </w:r>
      <w:r w:rsidR="00351B78">
        <w:rPr>
          <w:rFonts w:ascii="Calibri" w:hAnsi="Calibri" w:cs="Calibri"/>
          <w:sz w:val="22"/>
          <w:szCs w:val="22"/>
        </w:rPr>
        <w:t xml:space="preserve"> prihlási do Pardot aplikácie ako užívateľ. </w:t>
      </w:r>
      <w:r w:rsidRPr="00D40080">
        <w:rPr>
          <w:rFonts w:ascii="Calibri" w:hAnsi="Calibri" w:cs="Calibri"/>
          <w:sz w:val="22"/>
          <w:szCs w:val="22"/>
        </w:rPr>
        <w:t xml:space="preserve">Pardot cookies </w:t>
      </w:r>
      <w:r w:rsidR="00351B78">
        <w:rPr>
          <w:rFonts w:ascii="Calibri" w:hAnsi="Calibri" w:cs="Calibri"/>
          <w:sz w:val="22"/>
          <w:szCs w:val="22"/>
        </w:rPr>
        <w:t>zaznamenáva kliknutia a použije ich na vytvorenie pseudonymizovaného individuálneho profilu užívateľa. Toto umožňuje analyzovať používanie našej stránky a jej sústavné v</w:t>
      </w:r>
      <w:r w:rsidR="00822D14">
        <w:rPr>
          <w:rFonts w:ascii="Calibri" w:hAnsi="Calibri" w:cs="Calibri"/>
          <w:sz w:val="22"/>
          <w:szCs w:val="22"/>
        </w:rPr>
        <w:t>y</w:t>
      </w:r>
      <w:r w:rsidR="00351B78">
        <w:rPr>
          <w:rFonts w:ascii="Calibri" w:hAnsi="Calibri" w:cs="Calibri"/>
          <w:sz w:val="22"/>
          <w:szCs w:val="22"/>
        </w:rPr>
        <w:t xml:space="preserve">lepšovanie. </w:t>
      </w:r>
      <w:r w:rsidRPr="00D40080">
        <w:rPr>
          <w:rFonts w:ascii="Calibri" w:hAnsi="Calibri" w:cs="Calibri"/>
          <w:sz w:val="22"/>
          <w:szCs w:val="22"/>
        </w:rPr>
        <w:t xml:space="preserve"> </w:t>
      </w:r>
    </w:p>
    <w:p w:rsidR="00947E16" w:rsidRPr="00D40080" w:rsidRDefault="00947E16" w:rsidP="00D40080">
      <w:pPr>
        <w:pStyle w:val="StandardWeb"/>
        <w:shd w:val="clear" w:color="auto" w:fill="FFFFFF"/>
        <w:jc w:val="both"/>
        <w:rPr>
          <w:rFonts w:ascii="Calibri" w:hAnsi="Calibri" w:cs="Calibri"/>
          <w:sz w:val="22"/>
          <w:szCs w:val="22"/>
        </w:rPr>
      </w:pPr>
      <w:r w:rsidRPr="00D40080">
        <w:rPr>
          <w:rFonts w:ascii="Calibri" w:hAnsi="Calibri" w:cs="Calibri"/>
          <w:sz w:val="22"/>
          <w:szCs w:val="22"/>
        </w:rPr>
        <w:t xml:space="preserve">The cookies </w:t>
      </w:r>
      <w:r w:rsidR="00351B78">
        <w:rPr>
          <w:rFonts w:ascii="Calibri" w:hAnsi="Calibri" w:cs="Calibri"/>
          <w:sz w:val="22"/>
          <w:szCs w:val="22"/>
        </w:rPr>
        <w:t xml:space="preserve">sa ukladajú na maximálne </w:t>
      </w:r>
      <w:r w:rsidRPr="00D40080">
        <w:rPr>
          <w:rFonts w:ascii="Calibri" w:hAnsi="Calibri" w:cs="Calibri"/>
          <w:sz w:val="22"/>
          <w:szCs w:val="22"/>
        </w:rPr>
        <w:t>360 d</w:t>
      </w:r>
      <w:r w:rsidR="00351B78">
        <w:rPr>
          <w:rFonts w:ascii="Calibri" w:hAnsi="Calibri" w:cs="Calibri"/>
          <w:sz w:val="22"/>
          <w:szCs w:val="22"/>
        </w:rPr>
        <w:t xml:space="preserve">ní a dáta o užívateľoch maximálne na 5 rokov. </w:t>
      </w:r>
      <w:r w:rsidR="008C28BE">
        <w:rPr>
          <w:rFonts w:ascii="Calibri" w:hAnsi="Calibri" w:cs="Calibri"/>
          <w:sz w:val="22"/>
          <w:szCs w:val="22"/>
        </w:rPr>
        <w:t xml:space="preserve"> Užívateľ môže kedykoľvek požiadať o vymazanie profilových dát. </w:t>
      </w:r>
    </w:p>
    <w:p w:rsidR="00947E16" w:rsidRPr="00D40080" w:rsidRDefault="008C28BE" w:rsidP="00D40080">
      <w:pPr>
        <w:pStyle w:val="StandardWeb"/>
        <w:shd w:val="clear" w:color="auto" w:fill="FFFFFF"/>
        <w:jc w:val="both"/>
        <w:rPr>
          <w:rFonts w:ascii="Calibri" w:hAnsi="Calibri" w:cs="Calibri"/>
          <w:sz w:val="22"/>
          <w:szCs w:val="22"/>
        </w:rPr>
      </w:pPr>
      <w:r>
        <w:rPr>
          <w:rFonts w:ascii="Calibri" w:hAnsi="Calibri" w:cs="Calibri"/>
          <w:sz w:val="22"/>
          <w:szCs w:val="22"/>
        </w:rPr>
        <w:t>Právnym základom pre používanie Pardot je podľa GDPR článku 6 odsek 1 p</w:t>
      </w:r>
      <w:r>
        <w:rPr>
          <w:rFonts w:ascii="Calibri" w:hAnsi="Calibri" w:cs="Calibri"/>
          <w:sz w:val="22"/>
          <w:szCs w:val="22"/>
          <w:lang w:val="sk-SK"/>
        </w:rPr>
        <w:t>ísm. a</w:t>
      </w:r>
      <w:r>
        <w:rPr>
          <w:rFonts w:ascii="Calibri" w:hAnsi="Calibri" w:cs="Calibri"/>
          <w:sz w:val="22"/>
          <w:szCs w:val="22"/>
        </w:rPr>
        <w:t xml:space="preserve">) Váš súhlas. </w:t>
      </w:r>
    </w:p>
    <w:p w:rsidR="00947E16" w:rsidRPr="00D40080" w:rsidRDefault="00822D14" w:rsidP="00D40080">
      <w:pPr>
        <w:pStyle w:val="StandardWeb"/>
        <w:shd w:val="clear" w:color="auto" w:fill="FFFFFF"/>
        <w:jc w:val="both"/>
        <w:rPr>
          <w:rFonts w:ascii="Calibri" w:hAnsi="Calibri" w:cs="Calibri"/>
          <w:sz w:val="22"/>
          <w:szCs w:val="22"/>
        </w:rPr>
      </w:pPr>
      <w:r>
        <w:rPr>
          <w:rFonts w:ascii="Calibri" w:hAnsi="Calibri" w:cs="Calibri"/>
          <w:sz w:val="22"/>
          <w:szCs w:val="22"/>
        </w:rPr>
        <w:t>Pokia</w:t>
      </w:r>
      <w:r>
        <w:rPr>
          <w:rFonts w:ascii="Calibri" w:hAnsi="Calibri" w:cs="Calibri"/>
          <w:sz w:val="22"/>
          <w:szCs w:val="22"/>
          <w:lang w:val="sk-SK"/>
        </w:rPr>
        <w:t>ľ</w:t>
      </w:r>
      <w:r w:rsidR="00947E16" w:rsidRPr="00D40080">
        <w:rPr>
          <w:rFonts w:ascii="Calibri" w:hAnsi="Calibri" w:cs="Calibri"/>
          <w:sz w:val="22"/>
          <w:szCs w:val="22"/>
        </w:rPr>
        <w:t xml:space="preserve"> Pardot</w:t>
      </w:r>
      <w:r>
        <w:rPr>
          <w:rFonts w:ascii="Calibri" w:hAnsi="Calibri" w:cs="Calibri"/>
          <w:sz w:val="22"/>
          <w:szCs w:val="22"/>
        </w:rPr>
        <w:t xml:space="preserve"> spracúva osobné dáta</w:t>
      </w:r>
      <w:r w:rsidR="00947E16" w:rsidRPr="00D40080">
        <w:rPr>
          <w:rFonts w:ascii="Calibri" w:hAnsi="Calibri" w:cs="Calibri"/>
          <w:sz w:val="22"/>
          <w:szCs w:val="22"/>
        </w:rPr>
        <w:t>,</w:t>
      </w:r>
      <w:r>
        <w:rPr>
          <w:rFonts w:ascii="Calibri" w:hAnsi="Calibri" w:cs="Calibri"/>
          <w:sz w:val="22"/>
          <w:szCs w:val="22"/>
        </w:rPr>
        <w:t xml:space="preserve"> spracúvanie</w:t>
      </w:r>
      <w:r w:rsidR="00ED0453">
        <w:rPr>
          <w:rFonts w:ascii="Calibri" w:hAnsi="Calibri" w:cs="Calibri"/>
          <w:sz w:val="22"/>
          <w:szCs w:val="22"/>
        </w:rPr>
        <w:t xml:space="preserve"> sa vykonáva výlučne v našom m</w:t>
      </w:r>
      <w:r w:rsidR="00423CBB">
        <w:rPr>
          <w:rFonts w:ascii="Calibri" w:hAnsi="Calibri" w:cs="Calibri"/>
          <w:sz w:val="22"/>
          <w:szCs w:val="22"/>
        </w:rPr>
        <w:t>ene</w:t>
      </w:r>
      <w:r w:rsidR="00ED0453">
        <w:rPr>
          <w:rFonts w:ascii="Calibri" w:hAnsi="Calibri" w:cs="Calibri"/>
          <w:sz w:val="22"/>
          <w:szCs w:val="22"/>
        </w:rPr>
        <w:t xml:space="preserve"> a podľa našich po</w:t>
      </w:r>
      <w:r w:rsidR="001007D3">
        <w:rPr>
          <w:rFonts w:ascii="Calibri" w:hAnsi="Calibri" w:cs="Calibri"/>
          <w:sz w:val="22"/>
          <w:szCs w:val="22"/>
        </w:rPr>
        <w:t>kynov</w:t>
      </w:r>
      <w:r w:rsidR="00423CBB">
        <w:rPr>
          <w:rFonts w:ascii="Calibri" w:hAnsi="Calibri" w:cs="Calibri"/>
          <w:sz w:val="22"/>
          <w:szCs w:val="22"/>
        </w:rPr>
        <w:t xml:space="preserve">. </w:t>
      </w:r>
      <w:r w:rsidR="005F670C">
        <w:rPr>
          <w:rFonts w:ascii="Calibri" w:hAnsi="Calibri" w:cs="Calibri"/>
          <w:sz w:val="22"/>
          <w:szCs w:val="22"/>
        </w:rPr>
        <w:t>Aby sme zabezpečili súlad s nariadením GDPR uzavreli sme p</w:t>
      </w:r>
      <w:r w:rsidR="00423CBB">
        <w:rPr>
          <w:rFonts w:ascii="Calibri" w:hAnsi="Calibri" w:cs="Calibri"/>
          <w:sz w:val="22"/>
          <w:szCs w:val="22"/>
        </w:rPr>
        <w:t>re tento účel</w:t>
      </w:r>
      <w:r w:rsidR="005F670C">
        <w:rPr>
          <w:rFonts w:ascii="Calibri" w:hAnsi="Calibri" w:cs="Calibri"/>
          <w:sz w:val="22"/>
          <w:szCs w:val="22"/>
        </w:rPr>
        <w:t xml:space="preserve"> s Saleforce.</w:t>
      </w:r>
      <w:r w:rsidR="00012073">
        <w:rPr>
          <w:rFonts w:ascii="Calibri" w:hAnsi="Calibri" w:cs="Calibri"/>
          <w:sz w:val="22"/>
          <w:szCs w:val="22"/>
        </w:rPr>
        <w:t>com Dohodu o spracúvaní údajov</w:t>
      </w:r>
      <w:r w:rsidR="00947E16" w:rsidRPr="00D40080">
        <w:rPr>
          <w:rFonts w:ascii="Calibri" w:hAnsi="Calibri" w:cs="Calibri"/>
          <w:sz w:val="22"/>
          <w:szCs w:val="22"/>
        </w:rPr>
        <w:t>.</w:t>
      </w:r>
    </w:p>
    <w:p w:rsidR="00947E16" w:rsidRPr="00D40080" w:rsidRDefault="00012073" w:rsidP="00D40080">
      <w:pPr>
        <w:pStyle w:val="StandardWeb"/>
        <w:shd w:val="clear" w:color="auto" w:fill="FFFFFF"/>
        <w:jc w:val="both"/>
        <w:rPr>
          <w:rFonts w:ascii="Calibri" w:hAnsi="Calibri" w:cs="Calibri"/>
          <w:sz w:val="22"/>
          <w:szCs w:val="22"/>
        </w:rPr>
      </w:pPr>
      <w:r>
        <w:rPr>
          <w:rFonts w:ascii="Calibri" w:hAnsi="Calibri" w:cs="Calibri"/>
          <w:sz w:val="22"/>
          <w:szCs w:val="22"/>
        </w:rPr>
        <w:t>Ak</w:t>
      </w:r>
      <w:r w:rsidR="00947E16" w:rsidRPr="00D40080">
        <w:rPr>
          <w:rFonts w:ascii="Calibri" w:hAnsi="Calibri" w:cs="Calibri"/>
          <w:sz w:val="22"/>
          <w:szCs w:val="22"/>
        </w:rPr>
        <w:t xml:space="preserve"> Pardot</w:t>
      </w:r>
      <w:r>
        <w:rPr>
          <w:rFonts w:ascii="Calibri" w:hAnsi="Calibri" w:cs="Calibri"/>
          <w:sz w:val="22"/>
          <w:szCs w:val="22"/>
        </w:rPr>
        <w:t xml:space="preserve"> spracúva údaje, nedá sa vylúčiť </w:t>
      </w:r>
      <w:r w:rsidR="007B5812">
        <w:rPr>
          <w:rFonts w:ascii="Calibri" w:hAnsi="Calibri" w:cs="Calibri"/>
          <w:sz w:val="22"/>
          <w:szCs w:val="22"/>
        </w:rPr>
        <w:t xml:space="preserve">ich </w:t>
      </w:r>
      <w:r>
        <w:rPr>
          <w:rFonts w:ascii="Calibri" w:hAnsi="Calibri" w:cs="Calibri"/>
          <w:sz w:val="22"/>
          <w:szCs w:val="22"/>
        </w:rPr>
        <w:t>prenos</w:t>
      </w:r>
      <w:r w:rsidR="0057295E">
        <w:rPr>
          <w:rFonts w:ascii="Calibri" w:hAnsi="Calibri" w:cs="Calibri"/>
          <w:sz w:val="22"/>
          <w:szCs w:val="22"/>
        </w:rPr>
        <w:t xml:space="preserve"> do USA. Spoločnosť</w:t>
      </w:r>
      <w:r w:rsidR="00947E16" w:rsidRPr="00D40080">
        <w:rPr>
          <w:rFonts w:ascii="Calibri" w:hAnsi="Calibri" w:cs="Calibri"/>
          <w:sz w:val="22"/>
          <w:szCs w:val="22"/>
        </w:rPr>
        <w:t xml:space="preserve"> Salesforce.com Inc.</w:t>
      </w:r>
      <w:r w:rsidR="0001416B">
        <w:rPr>
          <w:rFonts w:ascii="Calibri" w:hAnsi="Calibri" w:cs="Calibri"/>
          <w:sz w:val="22"/>
          <w:szCs w:val="22"/>
        </w:rPr>
        <w:t xml:space="preserve"> m</w:t>
      </w:r>
      <w:r w:rsidR="0057295E">
        <w:rPr>
          <w:rFonts w:ascii="Calibri" w:hAnsi="Calibri" w:cs="Calibri"/>
          <w:sz w:val="22"/>
          <w:szCs w:val="22"/>
        </w:rPr>
        <w:t>á od 2015</w:t>
      </w:r>
      <w:r w:rsidR="007B5812">
        <w:rPr>
          <w:rFonts w:ascii="Calibri" w:hAnsi="Calibri" w:cs="Calibri"/>
          <w:sz w:val="22"/>
          <w:szCs w:val="22"/>
        </w:rPr>
        <w:t xml:space="preserve"> schválené</w:t>
      </w:r>
      <w:r w:rsidR="0057295E">
        <w:rPr>
          <w:rFonts w:ascii="Calibri" w:hAnsi="Calibri" w:cs="Calibri"/>
          <w:sz w:val="22"/>
          <w:szCs w:val="22"/>
        </w:rPr>
        <w:t xml:space="preserve"> </w:t>
      </w:r>
      <w:r w:rsidR="0001416B">
        <w:rPr>
          <w:rFonts w:ascii="Calibri" w:hAnsi="Calibri" w:cs="Calibri"/>
          <w:sz w:val="22"/>
          <w:szCs w:val="22"/>
        </w:rPr>
        <w:t>Európskou ŕadou</w:t>
      </w:r>
      <w:r w:rsidR="0057295E">
        <w:rPr>
          <w:rFonts w:ascii="Calibri" w:hAnsi="Calibri" w:cs="Calibri"/>
          <w:sz w:val="22"/>
          <w:szCs w:val="22"/>
        </w:rPr>
        <w:t xml:space="preserve"> Záväzn</w:t>
      </w:r>
      <w:r w:rsidR="0057295E">
        <w:rPr>
          <w:rFonts w:ascii="Calibri" w:hAnsi="Calibri" w:cs="Calibri"/>
          <w:sz w:val="22"/>
          <w:szCs w:val="22"/>
          <w:lang w:val="sk-SK"/>
        </w:rPr>
        <w:t xml:space="preserve">é vnútropodnikové pravidlá pre ochranu údajov, ktoré zaručia stupeň ochrany v súlade s GDPR. Podrobnejšie informácie nájdete </w:t>
      </w:r>
      <w:r w:rsidR="007B5812">
        <w:rPr>
          <w:rFonts w:ascii="Calibri" w:hAnsi="Calibri" w:cs="Calibri"/>
          <w:sz w:val="22"/>
          <w:szCs w:val="22"/>
          <w:lang w:val="sk-SK"/>
        </w:rPr>
        <w:t>na</w:t>
      </w:r>
      <w:r w:rsidR="0057295E">
        <w:rPr>
          <w:rFonts w:ascii="Calibri" w:hAnsi="Calibri" w:cs="Calibri"/>
          <w:sz w:val="22"/>
          <w:szCs w:val="22"/>
          <w:lang w:val="sk-SK"/>
        </w:rPr>
        <w:t>:</w:t>
      </w:r>
    </w:p>
    <w:p w:rsidR="00947E16" w:rsidRPr="00D40080" w:rsidRDefault="00B0141A" w:rsidP="00D40080">
      <w:pPr>
        <w:pStyle w:val="StandardWeb"/>
        <w:shd w:val="clear" w:color="auto" w:fill="FFFFFF"/>
        <w:jc w:val="both"/>
        <w:rPr>
          <w:rFonts w:ascii="Calibri" w:hAnsi="Calibri" w:cs="Calibri"/>
          <w:sz w:val="22"/>
          <w:szCs w:val="22"/>
        </w:rPr>
      </w:pPr>
      <w:hyperlink r:id="rId9" w:history="1">
        <w:r w:rsidR="00947E16" w:rsidRPr="00D40080">
          <w:rPr>
            <w:rStyle w:val="Hyperlink"/>
            <w:rFonts w:ascii="Calibri" w:hAnsi="Calibri" w:cs="Calibri"/>
            <w:b/>
            <w:bCs/>
            <w:color w:val="auto"/>
            <w:sz w:val="22"/>
            <w:szCs w:val="22"/>
          </w:rPr>
          <w:t>Salesforce’s Processor Binding Corporate Rules for the Processing of Personal Data</w:t>
        </w:r>
      </w:hyperlink>
    </w:p>
    <w:p w:rsidR="00947E16" w:rsidRPr="00D40080" w:rsidRDefault="0057295E" w:rsidP="00D40080">
      <w:pPr>
        <w:pStyle w:val="StandardWeb"/>
        <w:shd w:val="clear" w:color="auto" w:fill="FFFFFF"/>
        <w:jc w:val="both"/>
        <w:rPr>
          <w:rFonts w:ascii="Calibri" w:hAnsi="Calibri" w:cs="Calibri"/>
          <w:sz w:val="22"/>
          <w:szCs w:val="22"/>
        </w:rPr>
      </w:pPr>
      <w:r>
        <w:rPr>
          <w:rFonts w:ascii="Calibri" w:hAnsi="Calibri" w:cs="Calibri"/>
          <w:sz w:val="22"/>
          <w:szCs w:val="22"/>
        </w:rPr>
        <w:t>a</w:t>
      </w:r>
    </w:p>
    <w:p w:rsidR="00947E16" w:rsidRPr="00D40080" w:rsidRDefault="00B0141A" w:rsidP="00D40080">
      <w:pPr>
        <w:pStyle w:val="StandardWeb"/>
        <w:shd w:val="clear" w:color="auto" w:fill="FFFFFF"/>
        <w:jc w:val="both"/>
        <w:rPr>
          <w:rFonts w:ascii="Calibri" w:hAnsi="Calibri" w:cs="Calibri"/>
          <w:sz w:val="22"/>
          <w:szCs w:val="22"/>
        </w:rPr>
      </w:pPr>
      <w:hyperlink r:id="rId10" w:history="1">
        <w:r w:rsidR="00947E16" w:rsidRPr="00D40080">
          <w:rPr>
            <w:rStyle w:val="Hyperlink"/>
            <w:rFonts w:ascii="Calibri" w:hAnsi="Calibri" w:cs="Calibri"/>
            <w:b/>
            <w:bCs/>
            <w:color w:val="auto"/>
            <w:sz w:val="22"/>
            <w:szCs w:val="22"/>
          </w:rPr>
          <w:t>European Data Protection Board Binding Corporate Rules</w:t>
        </w:r>
      </w:hyperlink>
    </w:p>
    <w:p w:rsidR="00947E16" w:rsidRPr="00D40080" w:rsidRDefault="00CF67FE" w:rsidP="00D40080">
      <w:pPr>
        <w:pStyle w:val="StandardWeb"/>
        <w:shd w:val="clear" w:color="auto" w:fill="FFFFFF"/>
        <w:jc w:val="both"/>
        <w:rPr>
          <w:rFonts w:ascii="Calibri" w:hAnsi="Calibri" w:cs="Calibri"/>
          <w:sz w:val="22"/>
          <w:szCs w:val="22"/>
        </w:rPr>
      </w:pPr>
      <w:r>
        <w:rPr>
          <w:rFonts w:ascii="Calibri" w:hAnsi="Calibri" w:cs="Calibri"/>
          <w:sz w:val="22"/>
          <w:szCs w:val="22"/>
        </w:rPr>
        <w:t xml:space="preserve">Okrem toho ako dodatok k Dohode o spracúvaní </w:t>
      </w:r>
      <w:r w:rsidR="007B5812">
        <w:rPr>
          <w:rFonts w:ascii="Calibri" w:hAnsi="Calibri" w:cs="Calibri"/>
          <w:sz w:val="22"/>
          <w:szCs w:val="22"/>
        </w:rPr>
        <w:t>údajov</w:t>
      </w:r>
      <w:r>
        <w:rPr>
          <w:rFonts w:ascii="Calibri" w:hAnsi="Calibri" w:cs="Calibri"/>
          <w:sz w:val="22"/>
          <w:szCs w:val="22"/>
        </w:rPr>
        <w:t xml:space="preserve"> boli uzatvorené Štandardné zmluvné doložky.</w:t>
      </w:r>
    </w:p>
    <w:p w:rsidR="00947E16" w:rsidRPr="00D40080" w:rsidRDefault="0001416B" w:rsidP="00D40080">
      <w:pPr>
        <w:pStyle w:val="StandardWeb"/>
        <w:shd w:val="clear" w:color="auto" w:fill="FFFFFF"/>
        <w:jc w:val="both"/>
        <w:rPr>
          <w:rFonts w:ascii="Calibri" w:hAnsi="Calibri" w:cs="Calibri"/>
          <w:sz w:val="22"/>
          <w:szCs w:val="22"/>
        </w:rPr>
      </w:pPr>
      <w:r>
        <w:rPr>
          <w:rFonts w:ascii="Calibri" w:hAnsi="Calibri" w:cs="Calibri"/>
          <w:sz w:val="22"/>
          <w:szCs w:val="22"/>
        </w:rPr>
        <w:t>Ďalšie</w:t>
      </w:r>
      <w:r w:rsidR="00CF67FE">
        <w:rPr>
          <w:rFonts w:ascii="Calibri" w:hAnsi="Calibri" w:cs="Calibri"/>
          <w:sz w:val="22"/>
          <w:szCs w:val="22"/>
        </w:rPr>
        <w:t xml:space="preserve"> informácie </w:t>
      </w:r>
      <w:r w:rsidR="00437683">
        <w:rPr>
          <w:rFonts w:ascii="Calibri" w:hAnsi="Calibri" w:cs="Calibri"/>
          <w:sz w:val="22"/>
          <w:szCs w:val="22"/>
        </w:rPr>
        <w:t xml:space="preserve">ohľadne </w:t>
      </w:r>
      <w:r w:rsidR="00016138">
        <w:rPr>
          <w:rFonts w:ascii="Calibri" w:hAnsi="Calibri" w:cs="Calibri"/>
          <w:sz w:val="22"/>
          <w:szCs w:val="22"/>
        </w:rPr>
        <w:t xml:space="preserve">spracúvania údajov nájdete v smernici o spracúvaní osobných údajov spoločnosti </w:t>
      </w:r>
      <w:r w:rsidR="00947E16" w:rsidRPr="00D40080">
        <w:rPr>
          <w:rFonts w:ascii="Calibri" w:hAnsi="Calibri" w:cs="Calibri"/>
          <w:sz w:val="22"/>
          <w:szCs w:val="22"/>
        </w:rPr>
        <w:t xml:space="preserve">Salesforce.com inc. </w:t>
      </w:r>
      <w:r w:rsidR="007B5812">
        <w:rPr>
          <w:rFonts w:ascii="Calibri" w:hAnsi="Calibri" w:cs="Calibri"/>
          <w:sz w:val="22"/>
          <w:szCs w:val="22"/>
        </w:rPr>
        <w:t>a</w:t>
      </w:r>
      <w:r w:rsidR="00947E16" w:rsidRPr="00D40080">
        <w:rPr>
          <w:rFonts w:ascii="Calibri" w:hAnsi="Calibri" w:cs="Calibri"/>
          <w:sz w:val="22"/>
          <w:szCs w:val="22"/>
        </w:rPr>
        <w:t>t</w:t>
      </w:r>
      <w:r>
        <w:rPr>
          <w:rFonts w:ascii="Calibri" w:hAnsi="Calibri" w:cs="Calibri"/>
          <w:sz w:val="22"/>
          <w:szCs w:val="22"/>
        </w:rPr>
        <w:t xml:space="preserve"> </w:t>
      </w:r>
      <w:r w:rsidR="007B5812">
        <w:rPr>
          <w:rFonts w:ascii="Calibri" w:hAnsi="Calibri" w:cs="Calibri"/>
          <w:sz w:val="22"/>
          <w:szCs w:val="22"/>
        </w:rPr>
        <w:t>dostupnej na</w:t>
      </w:r>
      <w:r w:rsidR="00947E16" w:rsidRPr="00D40080">
        <w:rPr>
          <w:rFonts w:ascii="Calibri" w:hAnsi="Calibri" w:cs="Calibri"/>
          <w:sz w:val="22"/>
          <w:szCs w:val="22"/>
        </w:rPr>
        <w:t>:</w:t>
      </w:r>
    </w:p>
    <w:p w:rsidR="00947E16" w:rsidRPr="00D40080" w:rsidRDefault="00B0141A" w:rsidP="00D40080">
      <w:pPr>
        <w:pStyle w:val="StandardWeb"/>
        <w:shd w:val="clear" w:color="auto" w:fill="FFFFFF"/>
        <w:jc w:val="both"/>
        <w:rPr>
          <w:rFonts w:ascii="Calibri" w:hAnsi="Calibri" w:cs="Calibri"/>
          <w:sz w:val="22"/>
          <w:szCs w:val="22"/>
        </w:rPr>
      </w:pPr>
      <w:hyperlink r:id="rId11" w:history="1">
        <w:r w:rsidR="00947E16" w:rsidRPr="00D40080">
          <w:rPr>
            <w:rStyle w:val="Hyperlink"/>
            <w:rFonts w:ascii="Calibri" w:hAnsi="Calibri" w:cs="Calibri"/>
            <w:b/>
            <w:bCs/>
            <w:color w:val="auto"/>
            <w:sz w:val="22"/>
            <w:szCs w:val="22"/>
          </w:rPr>
          <w:t>Salesforce Privacy Policy</w:t>
        </w:r>
      </w:hyperlink>
    </w:p>
    <w:p w:rsidR="00947E16" w:rsidRDefault="007B5812" w:rsidP="00D40080">
      <w:pPr>
        <w:pStyle w:val="StandardWeb"/>
        <w:shd w:val="clear" w:color="auto" w:fill="FFFFFF"/>
        <w:jc w:val="both"/>
        <w:rPr>
          <w:rFonts w:ascii="Calibri" w:hAnsi="Calibri" w:cs="Calibri"/>
          <w:sz w:val="22"/>
          <w:szCs w:val="22"/>
        </w:rPr>
      </w:pPr>
      <w:r>
        <w:rPr>
          <w:rFonts w:ascii="Calibri" w:hAnsi="Calibri" w:cs="Calibri"/>
          <w:sz w:val="22"/>
          <w:szCs w:val="22"/>
        </w:rPr>
        <w:t>Svoj súhlas môžete v nastaveniach cookies h</w:t>
      </w:r>
      <w:r w:rsidR="0001416B">
        <w:rPr>
          <w:rFonts w:ascii="Calibri" w:hAnsi="Calibri" w:cs="Calibri"/>
          <w:sz w:val="22"/>
          <w:szCs w:val="22"/>
        </w:rPr>
        <w:t xml:space="preserve">ocikedy </w:t>
      </w:r>
      <w:r>
        <w:rPr>
          <w:rFonts w:ascii="Calibri" w:hAnsi="Calibri" w:cs="Calibri"/>
          <w:sz w:val="22"/>
          <w:szCs w:val="22"/>
        </w:rPr>
        <w:t>bez akýchkoľvek dôsledkov.</w:t>
      </w:r>
      <w:r w:rsidR="0001416B">
        <w:rPr>
          <w:rFonts w:ascii="Calibri" w:hAnsi="Calibri" w:cs="Calibri"/>
          <w:sz w:val="22"/>
          <w:szCs w:val="22"/>
        </w:rPr>
        <w:t xml:space="preserve"> Okrem toho môžete odmietnuť používanie súborov cookies výberom nastavení vo Vašom prehliadači. Upozorňujeme však, že ak to urobíte, pravdepodobne nebude možné využívať všetky </w:t>
      </w:r>
      <w:r>
        <w:rPr>
          <w:rFonts w:ascii="Calibri" w:hAnsi="Calibri" w:cs="Calibri"/>
          <w:sz w:val="22"/>
          <w:szCs w:val="22"/>
        </w:rPr>
        <w:t>funkcie tejto</w:t>
      </w:r>
      <w:r w:rsidR="0001416B">
        <w:rPr>
          <w:rFonts w:ascii="Calibri" w:hAnsi="Calibri" w:cs="Calibri"/>
          <w:sz w:val="22"/>
          <w:szCs w:val="22"/>
        </w:rPr>
        <w:t xml:space="preserve"> webovej stránky.  </w:t>
      </w:r>
    </w:p>
    <w:p w:rsidR="00011907" w:rsidRDefault="00011907" w:rsidP="00011907">
      <w:pPr>
        <w:pStyle w:val="StandardWeb"/>
        <w:shd w:val="clear" w:color="auto" w:fill="FFFFFF"/>
        <w:ind w:left="720"/>
        <w:jc w:val="both"/>
        <w:rPr>
          <w:rFonts w:ascii="Calibri" w:hAnsi="Calibri" w:cs="Calibri"/>
          <w:sz w:val="22"/>
          <w:szCs w:val="22"/>
        </w:rPr>
      </w:pPr>
    </w:p>
    <w:p w:rsidR="00011907" w:rsidRDefault="00011907" w:rsidP="00011907">
      <w:pPr>
        <w:pStyle w:val="StandardWeb"/>
        <w:shd w:val="clear" w:color="auto" w:fill="FFFFFF"/>
        <w:ind w:left="720"/>
        <w:jc w:val="both"/>
        <w:rPr>
          <w:rFonts w:ascii="Calibri" w:hAnsi="Calibri" w:cs="Calibri"/>
          <w:sz w:val="22"/>
          <w:szCs w:val="22"/>
        </w:rPr>
      </w:pPr>
    </w:p>
    <w:p w:rsidR="007B5812" w:rsidRPr="007B5812" w:rsidRDefault="007B5812" w:rsidP="00011907">
      <w:pPr>
        <w:pStyle w:val="StandardWeb"/>
        <w:shd w:val="clear" w:color="auto" w:fill="FFFFFF"/>
        <w:ind w:left="720" w:hanging="720"/>
        <w:jc w:val="both"/>
        <w:rPr>
          <w:rFonts w:ascii="Calibri" w:hAnsi="Calibri" w:cs="Calibri"/>
          <w:color w:val="000000" w:themeColor="text1"/>
          <w:sz w:val="22"/>
          <w:szCs w:val="22"/>
        </w:rPr>
      </w:pPr>
      <w:r>
        <w:rPr>
          <w:rStyle w:val="Fett"/>
          <w:rFonts w:ascii="Calibri" w:hAnsi="Calibri" w:cs="Calibri"/>
          <w:color w:val="000000" w:themeColor="text1"/>
          <w:sz w:val="22"/>
          <w:szCs w:val="22"/>
        </w:rPr>
        <w:t>Newsletter/priamy marketing</w:t>
      </w:r>
    </w:p>
    <w:p w:rsidR="007B5812" w:rsidRPr="007B5812" w:rsidRDefault="003720CF" w:rsidP="007B5812">
      <w:pPr>
        <w:pStyle w:val="StandardWeb"/>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Na naše</w:t>
      </w:r>
      <w:r w:rsidR="00A45029">
        <w:rPr>
          <w:rFonts w:ascii="Calibri" w:hAnsi="Calibri" w:cs="Calibri"/>
          <w:color w:val="000000" w:themeColor="text1"/>
          <w:sz w:val="22"/>
          <w:szCs w:val="22"/>
        </w:rPr>
        <w:t>j</w:t>
      </w:r>
      <w:r>
        <w:rPr>
          <w:rFonts w:ascii="Calibri" w:hAnsi="Calibri" w:cs="Calibri"/>
          <w:color w:val="000000" w:themeColor="text1"/>
          <w:sz w:val="22"/>
          <w:szCs w:val="22"/>
        </w:rPr>
        <w:t xml:space="preserve"> stránke máte možnosť prihlásiť sa na odber newslettera a stiahnuť </w:t>
      </w:r>
      <w:r w:rsidR="00A45029">
        <w:rPr>
          <w:rFonts w:ascii="Calibri" w:hAnsi="Calibri" w:cs="Calibri"/>
          <w:color w:val="000000" w:themeColor="text1"/>
          <w:sz w:val="22"/>
          <w:szCs w:val="22"/>
        </w:rPr>
        <w:t xml:space="preserve">si </w:t>
      </w:r>
      <w:r>
        <w:rPr>
          <w:rFonts w:ascii="Calibri" w:hAnsi="Calibri" w:cs="Calibri"/>
          <w:color w:val="000000" w:themeColor="text1"/>
          <w:sz w:val="22"/>
          <w:szCs w:val="22"/>
        </w:rPr>
        <w:t xml:space="preserve">chránený obsah. </w:t>
      </w:r>
      <w:r w:rsidR="007B5812" w:rsidRPr="007B5812">
        <w:rPr>
          <w:rFonts w:ascii="Calibri" w:hAnsi="Calibri" w:cs="Calibri"/>
          <w:color w:val="000000" w:themeColor="text1"/>
          <w:sz w:val="22"/>
          <w:szCs w:val="22"/>
        </w:rPr>
        <w:t xml:space="preserve"> </w:t>
      </w:r>
    </w:p>
    <w:p w:rsidR="002E6FC9" w:rsidRDefault="003720CF" w:rsidP="007B5812">
      <w:pPr>
        <w:pStyle w:val="StandardWeb"/>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 xml:space="preserve">Na prihlásenie sa </w:t>
      </w:r>
      <w:r w:rsidR="00450E78">
        <w:rPr>
          <w:rFonts w:ascii="Calibri" w:hAnsi="Calibri" w:cs="Calibri"/>
          <w:color w:val="000000" w:themeColor="text1"/>
          <w:sz w:val="22"/>
          <w:szCs w:val="22"/>
        </w:rPr>
        <w:t>k odberu noviniek využívame tzv.</w:t>
      </w:r>
      <w:r w:rsidR="007B5812" w:rsidRPr="007B5812">
        <w:rPr>
          <w:rFonts w:ascii="Calibri" w:hAnsi="Calibri" w:cs="Calibri"/>
          <w:color w:val="000000" w:themeColor="text1"/>
          <w:sz w:val="22"/>
          <w:szCs w:val="22"/>
        </w:rPr>
        <w:t xml:space="preserve"> double-opt-in </w:t>
      </w:r>
      <w:r w:rsidR="00450E78">
        <w:rPr>
          <w:rFonts w:ascii="Calibri" w:hAnsi="Calibri" w:cs="Calibri"/>
          <w:color w:val="000000" w:themeColor="text1"/>
          <w:sz w:val="22"/>
          <w:szCs w:val="22"/>
        </w:rPr>
        <w:t>spôsob</w:t>
      </w:r>
      <w:r w:rsidR="007B5812" w:rsidRPr="007B5812">
        <w:rPr>
          <w:rFonts w:ascii="Calibri" w:hAnsi="Calibri" w:cs="Calibri"/>
          <w:color w:val="000000" w:themeColor="text1"/>
          <w:sz w:val="22"/>
          <w:szCs w:val="22"/>
        </w:rPr>
        <w:t>.</w:t>
      </w:r>
      <w:r w:rsidR="00450E78">
        <w:rPr>
          <w:rFonts w:ascii="Calibri" w:hAnsi="Calibri" w:cs="Calibri"/>
          <w:color w:val="000000" w:themeColor="text1"/>
          <w:sz w:val="22"/>
          <w:szCs w:val="22"/>
        </w:rPr>
        <w:t xml:space="preserve"> To znamená, že po Vašej registrácii Vám pošleme na Vašu emailovú adresu, ktorú ste nám poskytli, email, </w:t>
      </w:r>
      <w:r w:rsidR="00450E78" w:rsidRPr="007B5812">
        <w:rPr>
          <w:rFonts w:ascii="Calibri" w:hAnsi="Calibri" w:cs="Calibri"/>
          <w:color w:val="000000" w:themeColor="text1"/>
          <w:sz w:val="22"/>
          <w:szCs w:val="22"/>
        </w:rPr>
        <w:t>v</w:t>
      </w:r>
      <w:r w:rsidR="00450E78">
        <w:rPr>
          <w:rFonts w:ascii="Calibri" w:hAnsi="Calibri" w:cs="Calibri"/>
          <w:color w:val="000000" w:themeColor="text1"/>
          <w:sz w:val="22"/>
          <w:szCs w:val="22"/>
        </w:rPr>
        <w:t xml:space="preserve"> ktorom Vás žiadame o potvrdenie Vašej žiadosti o zasielaní noviniek. Ukladáme Vaše IP adresy a časy registrácie i potvrdenia. Účelom tohto spracúvania je preukázať Vašu žiadosť o registráciu</w:t>
      </w:r>
      <w:r w:rsidR="00DE52F7">
        <w:rPr>
          <w:rFonts w:ascii="Calibri" w:hAnsi="Calibri" w:cs="Calibri"/>
          <w:color w:val="000000" w:themeColor="text1"/>
          <w:sz w:val="22"/>
          <w:szCs w:val="22"/>
        </w:rPr>
        <w:t xml:space="preserve"> a v prípade potreby objasniť prípadné zneužitie Vašich osobných údajov.</w:t>
      </w:r>
      <w:r w:rsidR="007B5812" w:rsidRPr="007B5812">
        <w:rPr>
          <w:rFonts w:ascii="Calibri" w:hAnsi="Calibri" w:cs="Calibri"/>
          <w:color w:val="000000" w:themeColor="text1"/>
          <w:sz w:val="22"/>
          <w:szCs w:val="22"/>
        </w:rPr>
        <w:t xml:space="preserve"> </w:t>
      </w:r>
      <w:r w:rsidR="00DE52F7">
        <w:rPr>
          <w:rFonts w:ascii="Calibri" w:hAnsi="Calibri" w:cs="Calibri"/>
          <w:color w:val="000000" w:themeColor="text1"/>
          <w:sz w:val="22"/>
          <w:szCs w:val="22"/>
        </w:rPr>
        <w:t>Jediným povinným údajom na zasielanie noviniek je Vaša emailová adresa.</w:t>
      </w:r>
      <w:r w:rsidR="007B5812" w:rsidRPr="007B5812">
        <w:rPr>
          <w:rFonts w:ascii="Calibri" w:hAnsi="Calibri" w:cs="Calibri"/>
          <w:color w:val="000000" w:themeColor="text1"/>
          <w:sz w:val="22"/>
          <w:szCs w:val="22"/>
        </w:rPr>
        <w:t xml:space="preserve"> </w:t>
      </w:r>
      <w:r w:rsidR="00DE52F7">
        <w:rPr>
          <w:rFonts w:ascii="Calibri" w:hAnsi="Calibri" w:cs="Calibri"/>
          <w:color w:val="000000" w:themeColor="text1"/>
          <w:sz w:val="22"/>
          <w:szCs w:val="22"/>
        </w:rPr>
        <w:t>V závislosti od chráneného obsahu, možu byť požadované ďalšie informácie ako</w:t>
      </w:r>
      <w:r w:rsidR="002E6FC9">
        <w:rPr>
          <w:rFonts w:ascii="Calibri" w:hAnsi="Calibri" w:cs="Calibri"/>
          <w:color w:val="000000" w:themeColor="text1"/>
          <w:sz w:val="22"/>
          <w:szCs w:val="22"/>
        </w:rPr>
        <w:t xml:space="preserve"> </w:t>
      </w:r>
      <w:r w:rsidR="00631DFC">
        <w:rPr>
          <w:rFonts w:ascii="Calibri" w:hAnsi="Calibri" w:cs="Calibri"/>
          <w:color w:val="000000" w:themeColor="text1"/>
          <w:sz w:val="22"/>
          <w:szCs w:val="22"/>
        </w:rPr>
        <w:t xml:space="preserve">meno alebo telefónne číslo. </w:t>
      </w:r>
    </w:p>
    <w:p w:rsidR="007B5812" w:rsidRPr="007B5812" w:rsidRDefault="00631DFC" w:rsidP="007B5812">
      <w:pPr>
        <w:pStyle w:val="StandardWeb"/>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Pránym základom spracúvania Vašej emailovej adresy za účelom zasielania noviniek je pod</w:t>
      </w:r>
      <w:r>
        <w:rPr>
          <w:rFonts w:ascii="Calibri" w:hAnsi="Calibri" w:cs="Calibri"/>
          <w:color w:val="000000" w:themeColor="text1"/>
          <w:sz w:val="22"/>
          <w:szCs w:val="22"/>
          <w:lang w:val="sk-SK"/>
        </w:rPr>
        <w:t xml:space="preserve">ľa GDPR </w:t>
      </w:r>
      <w:r>
        <w:rPr>
          <w:rFonts w:ascii="Calibri" w:hAnsi="Calibri" w:cs="Calibri"/>
          <w:color w:val="000000" w:themeColor="text1"/>
          <w:sz w:val="22"/>
          <w:szCs w:val="22"/>
        </w:rPr>
        <w:t>článok 6, paragraf 1 prísmeno f).  Právnym základom pre ukladanie IP adries a času registrácie je podľa GDPR článok 6, paragraf 1, písmeno f). Na</w:t>
      </w:r>
      <w:r>
        <w:rPr>
          <w:rFonts w:ascii="Calibri" w:hAnsi="Calibri" w:cs="Calibri"/>
          <w:color w:val="000000" w:themeColor="text1"/>
          <w:sz w:val="22"/>
          <w:szCs w:val="22"/>
          <w:lang w:val="sk-SK"/>
        </w:rPr>
        <w:t>š</w:t>
      </w:r>
      <w:r w:rsidR="00963578">
        <w:rPr>
          <w:rFonts w:ascii="Calibri" w:hAnsi="Calibri" w:cs="Calibri"/>
          <w:color w:val="000000" w:themeColor="text1"/>
          <w:sz w:val="22"/>
          <w:szCs w:val="22"/>
          <w:lang w:val="sk-SK"/>
        </w:rPr>
        <w:t>i</w:t>
      </w:r>
      <w:r>
        <w:rPr>
          <w:rFonts w:ascii="Calibri" w:hAnsi="Calibri" w:cs="Calibri"/>
          <w:color w:val="000000" w:themeColor="text1"/>
          <w:sz w:val="22"/>
          <w:szCs w:val="22"/>
          <w:lang w:val="sk-SK"/>
        </w:rPr>
        <w:t xml:space="preserve">m oprávneným záujmom spracúvania údajov </w:t>
      </w:r>
      <w:r w:rsidR="00963578">
        <w:rPr>
          <w:rFonts w:ascii="Calibri" w:hAnsi="Calibri" w:cs="Calibri"/>
          <w:color w:val="000000" w:themeColor="text1"/>
          <w:sz w:val="22"/>
          <w:szCs w:val="22"/>
          <w:lang w:val="sk-SK"/>
        </w:rPr>
        <w:t xml:space="preserve">je preukázať Vašu žiadosť o registráciu, a ak je to nevyhnutné, objasniť prípadné zneužitie Vašich údajov. </w:t>
      </w:r>
      <w:r>
        <w:rPr>
          <w:rFonts w:ascii="Calibri" w:hAnsi="Calibri" w:cs="Calibri"/>
          <w:color w:val="000000" w:themeColor="text1"/>
          <w:sz w:val="22"/>
          <w:szCs w:val="22"/>
        </w:rPr>
        <w:t xml:space="preserve"> </w:t>
      </w:r>
      <w:r w:rsidR="007B5812" w:rsidRPr="007B5812">
        <w:rPr>
          <w:rFonts w:ascii="Calibri" w:hAnsi="Calibri" w:cs="Calibri"/>
          <w:color w:val="000000" w:themeColor="text1"/>
          <w:sz w:val="22"/>
          <w:szCs w:val="22"/>
        </w:rPr>
        <w:t> </w:t>
      </w:r>
    </w:p>
    <w:p w:rsidR="007B5812" w:rsidRDefault="00963578" w:rsidP="007B5812">
      <w:pPr>
        <w:pStyle w:val="StandardWeb"/>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 xml:space="preserve">Údaje budú vymazané hneď ako to bude možné </w:t>
      </w:r>
      <w:r w:rsidR="0086553E">
        <w:rPr>
          <w:rFonts w:ascii="Calibri" w:hAnsi="Calibri" w:cs="Calibri"/>
          <w:color w:val="000000" w:themeColor="text1"/>
          <w:sz w:val="22"/>
          <w:szCs w:val="22"/>
        </w:rPr>
        <w:t xml:space="preserve">po skončení účelu, pre ktorý boli zhromaždené. Údaje, ktoré ste poskytli budú preto uložené po celú dobu ako bude trvať Vaše prihlásenie na odber noviniek. </w:t>
      </w:r>
      <w:r w:rsidR="007B5812" w:rsidRPr="007B5812">
        <w:rPr>
          <w:rFonts w:ascii="Calibri" w:hAnsi="Calibri" w:cs="Calibri"/>
          <w:color w:val="000000" w:themeColor="text1"/>
          <w:sz w:val="22"/>
          <w:szCs w:val="22"/>
        </w:rPr>
        <w:t xml:space="preserve">  </w:t>
      </w:r>
      <w:r w:rsidR="0086553E">
        <w:rPr>
          <w:rFonts w:ascii="Calibri" w:hAnsi="Calibri" w:cs="Calibri"/>
          <w:color w:val="000000" w:themeColor="text1"/>
          <w:sz w:val="22"/>
          <w:szCs w:val="22"/>
        </w:rPr>
        <w:t xml:space="preserve">Vaša emailová adresa bude uložená za účelom zasielanie noviniek, pokiaľ neodvoláte Váš súhlas k ich odoberaniu.  </w:t>
      </w:r>
      <w:r w:rsidR="007B5812" w:rsidRPr="007B5812">
        <w:rPr>
          <w:rFonts w:ascii="Calibri" w:hAnsi="Calibri" w:cs="Calibri"/>
          <w:color w:val="000000" w:themeColor="text1"/>
          <w:sz w:val="22"/>
          <w:szCs w:val="22"/>
        </w:rPr>
        <w:t> </w:t>
      </w:r>
    </w:p>
    <w:p w:rsidR="007B5812" w:rsidRDefault="007B5812" w:rsidP="007B5812">
      <w:pPr>
        <w:pStyle w:val="StandardWeb"/>
        <w:shd w:val="clear" w:color="auto" w:fill="FFFFFF"/>
        <w:jc w:val="both"/>
        <w:rPr>
          <w:rFonts w:ascii="Calibri" w:hAnsi="Calibri" w:cs="Calibri"/>
          <w:color w:val="000000" w:themeColor="text1"/>
          <w:sz w:val="22"/>
          <w:szCs w:val="22"/>
        </w:rPr>
      </w:pPr>
    </w:p>
    <w:p w:rsidR="007B5812" w:rsidRDefault="007B5812" w:rsidP="007B5812">
      <w:pPr>
        <w:pStyle w:val="StandardWeb"/>
        <w:shd w:val="clear" w:color="auto" w:fill="FFFFFF"/>
        <w:jc w:val="both"/>
        <w:rPr>
          <w:rFonts w:ascii="Calibri" w:hAnsi="Calibri" w:cs="Calibri"/>
          <w:color w:val="000000" w:themeColor="text1"/>
          <w:sz w:val="22"/>
          <w:szCs w:val="22"/>
        </w:rPr>
      </w:pPr>
    </w:p>
    <w:p w:rsidR="0086553E" w:rsidRDefault="0086553E" w:rsidP="007B5812">
      <w:pPr>
        <w:pStyle w:val="StandardWeb"/>
        <w:shd w:val="clear" w:color="auto" w:fill="FFFFFF"/>
        <w:rPr>
          <w:rStyle w:val="rynqvb"/>
          <w:rFonts w:ascii="Calibri" w:hAnsi="Calibri" w:cs="Calibri"/>
          <w:color w:val="000000"/>
          <w:sz w:val="22"/>
          <w:szCs w:val="22"/>
        </w:rPr>
      </w:pPr>
      <w:r w:rsidRPr="0086553E">
        <w:rPr>
          <w:rStyle w:val="rynqvb"/>
          <w:rFonts w:ascii="Calibri" w:hAnsi="Calibri" w:cs="Calibri"/>
          <w:color w:val="000000"/>
          <w:sz w:val="22"/>
          <w:szCs w:val="22"/>
        </w:rPr>
        <w:lastRenderedPageBreak/>
        <w:t>Upozornenie: Podľa čl.</w:t>
      </w:r>
      <w:r w:rsidRPr="0086553E">
        <w:rPr>
          <w:rFonts w:ascii="Calibri" w:hAnsi="Calibri" w:cs="Calibri"/>
          <w:color w:val="000000"/>
          <w:sz w:val="22"/>
          <w:szCs w:val="22"/>
        </w:rPr>
        <w:t xml:space="preserve"> </w:t>
      </w:r>
      <w:r w:rsidRPr="0086553E">
        <w:rPr>
          <w:rStyle w:val="rynqvb"/>
          <w:rFonts w:ascii="Calibri" w:hAnsi="Calibri" w:cs="Calibri"/>
          <w:color w:val="000000"/>
          <w:sz w:val="22"/>
          <w:szCs w:val="22"/>
        </w:rPr>
        <w:t>21 (2) GDPR máte právo namietať proti spracovaniu vašich osobných údajov na marketingové účely.</w:t>
      </w:r>
      <w:r w:rsidRPr="0086553E">
        <w:rPr>
          <w:rFonts w:ascii="Calibri" w:hAnsi="Calibri" w:cs="Calibri"/>
          <w:color w:val="000000"/>
          <w:sz w:val="22"/>
          <w:szCs w:val="22"/>
        </w:rPr>
        <w:t xml:space="preserve"> </w:t>
      </w:r>
      <w:r w:rsidRPr="0086553E">
        <w:rPr>
          <w:rStyle w:val="rynqvb"/>
          <w:rFonts w:ascii="Calibri" w:hAnsi="Calibri" w:cs="Calibri"/>
          <w:color w:val="000000"/>
          <w:sz w:val="22"/>
          <w:szCs w:val="22"/>
        </w:rPr>
        <w:t>Môžete tak urobiť kliknutím na odhlasovací odkaz uvedený v každom e-maile s newsletterom alebo použitím kontaktných údajov uvedených v časti II.</w:t>
      </w:r>
    </w:p>
    <w:p w:rsidR="0086553E" w:rsidRPr="0086553E" w:rsidRDefault="0086553E" w:rsidP="007B5812">
      <w:pPr>
        <w:pStyle w:val="StandardWeb"/>
        <w:shd w:val="clear" w:color="auto" w:fill="FFFFFF"/>
        <w:rPr>
          <w:rFonts w:ascii="Calibri" w:hAnsi="Calibri" w:cs="Calibri"/>
          <w:color w:val="004061"/>
          <w:sz w:val="22"/>
          <w:szCs w:val="22"/>
        </w:rPr>
      </w:pPr>
    </w:p>
    <w:p w:rsidR="007B5812" w:rsidRPr="004B230C" w:rsidRDefault="00C75C9A" w:rsidP="00C75C9A">
      <w:pPr>
        <w:pStyle w:val="StandardWeb"/>
        <w:shd w:val="clear" w:color="auto" w:fill="FFFFFF"/>
        <w:jc w:val="both"/>
        <w:rPr>
          <w:rFonts w:ascii="Arial" w:hAnsi="Arial" w:cs="Arial"/>
          <w:color w:val="004061"/>
          <w:sz w:val="22"/>
          <w:szCs w:val="22"/>
        </w:rPr>
      </w:pPr>
      <w:r w:rsidRPr="00CB6B50">
        <w:rPr>
          <w:rFonts w:ascii="Calibri" w:hAnsi="Calibri" w:cs="Calibri"/>
          <w:color w:val="000000" w:themeColor="text1"/>
          <w:sz w:val="22"/>
          <w:szCs w:val="22"/>
        </w:rPr>
        <w:t>Na zasielanie noviniek a s tým súvisiace spracovanie horeuvedených údajov používame nástroj Pardot od poskytovateľ služieb Salesforce. Radi by sme Vám zdôraznili, že pri zasielaní noviek prehodnocujeme Vaše užívateľské správanie. Na tento účel používame Pardot</w:t>
      </w:r>
      <w:r w:rsidR="006C42B1" w:rsidRPr="00CB6B50">
        <w:rPr>
          <w:rFonts w:ascii="Calibri" w:hAnsi="Calibri" w:cs="Calibri"/>
          <w:color w:val="000000" w:themeColor="text1"/>
          <w:sz w:val="22"/>
          <w:szCs w:val="22"/>
        </w:rPr>
        <w:t xml:space="preserve"> ako je opísané v časti IV hore. </w:t>
      </w:r>
      <w:r w:rsidR="00CB6B50" w:rsidRPr="00CB6B50">
        <w:rPr>
          <w:rFonts w:ascii="Calibri" w:hAnsi="Calibri" w:cs="Calibri"/>
          <w:color w:val="000000" w:themeColor="text1"/>
          <w:sz w:val="22"/>
          <w:szCs w:val="22"/>
        </w:rPr>
        <w:t>Analýza</w:t>
      </w:r>
      <w:r w:rsidR="006C42B1" w:rsidRPr="00CB6B50">
        <w:rPr>
          <w:rFonts w:ascii="Calibri" w:hAnsi="Calibri" w:cs="Calibri"/>
          <w:color w:val="000000" w:themeColor="text1"/>
          <w:sz w:val="22"/>
          <w:szCs w:val="22"/>
        </w:rPr>
        <w:t xml:space="preserve"> nám pomáha rozpoznať zvyklosti užívateľov a prospôsobiť Vám obsah podľa Vašich záujmov</w:t>
      </w:r>
      <w:r w:rsidR="006C42B1">
        <w:rPr>
          <w:rFonts w:ascii="Arial" w:hAnsi="Arial" w:cs="Arial"/>
          <w:color w:val="004061"/>
          <w:sz w:val="22"/>
          <w:szCs w:val="22"/>
        </w:rPr>
        <w:t xml:space="preserve">. </w:t>
      </w:r>
    </w:p>
    <w:p w:rsidR="007B5812" w:rsidRPr="004B230C" w:rsidRDefault="007B5812" w:rsidP="007B5812">
      <w:pPr>
        <w:pStyle w:val="StandardWeb"/>
        <w:shd w:val="clear" w:color="auto" w:fill="FFFFFF"/>
        <w:rPr>
          <w:rFonts w:ascii="Arial" w:hAnsi="Arial" w:cs="Arial"/>
          <w:color w:val="004061"/>
          <w:sz w:val="22"/>
          <w:szCs w:val="22"/>
        </w:rPr>
      </w:pPr>
      <w:r w:rsidRPr="004B230C">
        <w:rPr>
          <w:rFonts w:ascii="Arial" w:hAnsi="Arial" w:cs="Arial"/>
          <w:color w:val="004061"/>
          <w:sz w:val="22"/>
          <w:szCs w:val="22"/>
        </w:rPr>
        <w:t> </w:t>
      </w:r>
    </w:p>
    <w:p w:rsidR="007B5812" w:rsidRPr="00CB6B50" w:rsidRDefault="00CB6B50" w:rsidP="00CB6B50">
      <w:pPr>
        <w:pStyle w:val="StandardWeb"/>
        <w:shd w:val="clear" w:color="auto" w:fill="FFFFFF"/>
        <w:jc w:val="both"/>
        <w:rPr>
          <w:rFonts w:ascii="Calibri" w:hAnsi="Calibri" w:cs="Calibri"/>
          <w:color w:val="000000" w:themeColor="text1"/>
          <w:sz w:val="22"/>
          <w:szCs w:val="22"/>
        </w:rPr>
      </w:pPr>
      <w:r w:rsidRPr="00CB6B50">
        <w:rPr>
          <w:rStyle w:val="Fett"/>
          <w:rFonts w:ascii="Calibri" w:hAnsi="Calibri" w:cs="Calibri"/>
          <w:color w:val="000000" w:themeColor="text1"/>
          <w:sz w:val="22"/>
          <w:szCs w:val="22"/>
        </w:rPr>
        <w:t xml:space="preserve">Portál pre uchádzačov </w:t>
      </w:r>
    </w:p>
    <w:p w:rsidR="007B5812" w:rsidRPr="00CB6B50" w:rsidRDefault="00BF01BD" w:rsidP="00CB6B50">
      <w:pPr>
        <w:pStyle w:val="StandardWeb"/>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Na našej webovej stránke je k dispozícii portál pre uchádzačov.</w:t>
      </w:r>
      <w:r w:rsidR="007E0281">
        <w:rPr>
          <w:rFonts w:ascii="Calibri" w:hAnsi="Calibri" w:cs="Calibri"/>
          <w:color w:val="000000" w:themeColor="text1"/>
          <w:sz w:val="22"/>
          <w:szCs w:val="22"/>
        </w:rPr>
        <w:t xml:space="preserve"> Je tam možnosť vložiť dokumenty uchádzača. Kategórie spracúvaných údajov zahŕňajú najmä:</w:t>
      </w:r>
    </w:p>
    <w:p w:rsidR="007B5812" w:rsidRPr="00CB6B50" w:rsidRDefault="007E0281" w:rsidP="00CB6B50">
      <w:pPr>
        <w:numPr>
          <w:ilvl w:val="0"/>
          <w:numId w:val="29"/>
        </w:numPr>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 xml:space="preserve">Vaše kmeňové údaje (ako </w:t>
      </w:r>
      <w:r w:rsidR="00030F48">
        <w:rPr>
          <w:rFonts w:ascii="Calibri" w:hAnsi="Calibri" w:cs="Calibri"/>
          <w:color w:val="000000" w:themeColor="text1"/>
          <w:sz w:val="22"/>
          <w:szCs w:val="22"/>
        </w:rPr>
        <w:t xml:space="preserve">krstné </w:t>
      </w:r>
      <w:r>
        <w:rPr>
          <w:rFonts w:ascii="Calibri" w:hAnsi="Calibri" w:cs="Calibri"/>
          <w:color w:val="000000" w:themeColor="text1"/>
          <w:sz w:val="22"/>
          <w:szCs w:val="22"/>
        </w:rPr>
        <w:t xml:space="preserve">meno, priezvisko, </w:t>
      </w:r>
      <w:r w:rsidR="00FC6C41">
        <w:rPr>
          <w:rFonts w:ascii="Calibri" w:hAnsi="Calibri" w:cs="Calibri"/>
          <w:color w:val="000000" w:themeColor="text1"/>
          <w:sz w:val="22"/>
          <w:szCs w:val="22"/>
        </w:rPr>
        <w:t>národnosť</w:t>
      </w:r>
      <w:r w:rsidR="007B5812" w:rsidRPr="00CB6B50">
        <w:rPr>
          <w:rFonts w:ascii="Calibri" w:hAnsi="Calibri" w:cs="Calibri"/>
          <w:color w:val="000000" w:themeColor="text1"/>
          <w:sz w:val="22"/>
          <w:szCs w:val="22"/>
        </w:rPr>
        <w:t>)</w:t>
      </w:r>
      <w:r w:rsidR="00030F48">
        <w:rPr>
          <w:rFonts w:ascii="Calibri" w:hAnsi="Calibri" w:cs="Calibri"/>
          <w:color w:val="000000" w:themeColor="text1"/>
          <w:sz w:val="22"/>
          <w:szCs w:val="22"/>
        </w:rPr>
        <w:t>,</w:t>
      </w:r>
    </w:p>
    <w:p w:rsidR="007B5812" w:rsidRPr="00CB6B50" w:rsidRDefault="00030F48" w:rsidP="00CB6B50">
      <w:pPr>
        <w:numPr>
          <w:ilvl w:val="0"/>
          <w:numId w:val="29"/>
        </w:numPr>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Va</w:t>
      </w:r>
      <w:r>
        <w:rPr>
          <w:rFonts w:ascii="Calibri" w:hAnsi="Calibri" w:cs="Calibri"/>
          <w:color w:val="000000" w:themeColor="text1"/>
          <w:sz w:val="22"/>
          <w:szCs w:val="22"/>
          <w:lang w:val="sk-SK"/>
        </w:rPr>
        <w:t>še kontaktné údaje</w:t>
      </w:r>
      <w:r w:rsidR="007B5812" w:rsidRPr="00CB6B50">
        <w:rPr>
          <w:rFonts w:ascii="Calibri" w:hAnsi="Calibri" w:cs="Calibri"/>
          <w:color w:val="000000" w:themeColor="text1"/>
          <w:sz w:val="22"/>
          <w:szCs w:val="22"/>
        </w:rPr>
        <w:t xml:space="preserve"> (</w:t>
      </w:r>
      <w:r>
        <w:rPr>
          <w:rFonts w:ascii="Calibri" w:hAnsi="Calibri" w:cs="Calibri"/>
          <w:color w:val="000000" w:themeColor="text1"/>
          <w:sz w:val="22"/>
          <w:szCs w:val="22"/>
        </w:rPr>
        <w:t>napr. súkromnú adresu</w:t>
      </w:r>
      <w:r w:rsidR="007B5812" w:rsidRPr="00CB6B50">
        <w:rPr>
          <w:rFonts w:ascii="Calibri" w:hAnsi="Calibri" w:cs="Calibri"/>
          <w:color w:val="000000" w:themeColor="text1"/>
          <w:sz w:val="22"/>
          <w:szCs w:val="22"/>
        </w:rPr>
        <w:t>, e-mail</w:t>
      </w:r>
      <w:r>
        <w:rPr>
          <w:rFonts w:ascii="Calibri" w:hAnsi="Calibri" w:cs="Calibri"/>
          <w:color w:val="000000" w:themeColor="text1"/>
          <w:sz w:val="22"/>
          <w:szCs w:val="22"/>
        </w:rPr>
        <w:t>ovú adresu</w:t>
      </w:r>
      <w:r w:rsidR="007B5812" w:rsidRPr="00CB6B50">
        <w:rPr>
          <w:rFonts w:ascii="Calibri" w:hAnsi="Calibri" w:cs="Calibri"/>
          <w:color w:val="000000" w:themeColor="text1"/>
          <w:sz w:val="22"/>
          <w:szCs w:val="22"/>
        </w:rPr>
        <w:t>, (mobil</w:t>
      </w:r>
      <w:r>
        <w:rPr>
          <w:rFonts w:ascii="Calibri" w:hAnsi="Calibri" w:cs="Calibri"/>
          <w:color w:val="000000" w:themeColor="text1"/>
          <w:sz w:val="22"/>
          <w:szCs w:val="22"/>
        </w:rPr>
        <w:t>né</w:t>
      </w:r>
      <w:r w:rsidR="007B5812" w:rsidRPr="00CB6B50">
        <w:rPr>
          <w:rFonts w:ascii="Calibri" w:hAnsi="Calibri" w:cs="Calibri"/>
          <w:color w:val="000000" w:themeColor="text1"/>
          <w:sz w:val="22"/>
          <w:szCs w:val="22"/>
        </w:rPr>
        <w:t xml:space="preserve">) </w:t>
      </w:r>
      <w:r>
        <w:rPr>
          <w:rFonts w:ascii="Calibri" w:hAnsi="Calibri" w:cs="Calibri"/>
          <w:color w:val="000000" w:themeColor="text1"/>
          <w:sz w:val="22"/>
          <w:szCs w:val="22"/>
        </w:rPr>
        <w:t>telefónne číslo</w:t>
      </w:r>
      <w:r w:rsidR="007B5812" w:rsidRPr="00CB6B50">
        <w:rPr>
          <w:rFonts w:ascii="Calibri" w:hAnsi="Calibri" w:cs="Calibri"/>
          <w:color w:val="000000" w:themeColor="text1"/>
          <w:sz w:val="22"/>
          <w:szCs w:val="22"/>
        </w:rPr>
        <w:t>),</w:t>
      </w:r>
    </w:p>
    <w:p w:rsidR="007B5812" w:rsidRPr="00CB6B50" w:rsidRDefault="00030F48" w:rsidP="00CB6B50">
      <w:pPr>
        <w:numPr>
          <w:ilvl w:val="0"/>
          <w:numId w:val="29"/>
        </w:numPr>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Profesijný životopis</w:t>
      </w:r>
      <w:r w:rsidR="007B5812" w:rsidRPr="00CB6B50">
        <w:rPr>
          <w:rFonts w:ascii="Calibri" w:hAnsi="Calibri" w:cs="Calibri"/>
          <w:color w:val="000000" w:themeColor="text1"/>
          <w:sz w:val="22"/>
          <w:szCs w:val="22"/>
        </w:rPr>
        <w:t>,</w:t>
      </w:r>
      <w:r>
        <w:rPr>
          <w:rFonts w:ascii="Calibri" w:hAnsi="Calibri" w:cs="Calibri"/>
          <w:color w:val="000000" w:themeColor="text1"/>
          <w:sz w:val="22"/>
          <w:szCs w:val="22"/>
        </w:rPr>
        <w:t xml:space="preserve"> školenia, vzdelanie,</w:t>
      </w:r>
    </w:p>
    <w:p w:rsidR="007B5812" w:rsidRPr="00CB6B50" w:rsidRDefault="00030F48" w:rsidP="00CB6B50">
      <w:pPr>
        <w:numPr>
          <w:ilvl w:val="0"/>
          <w:numId w:val="29"/>
        </w:numPr>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Môž</w:t>
      </w:r>
      <w:r w:rsidR="0058066E">
        <w:rPr>
          <w:rFonts w:ascii="Calibri" w:hAnsi="Calibri" w:cs="Calibri"/>
          <w:color w:val="000000" w:themeColor="text1"/>
          <w:sz w:val="22"/>
          <w:szCs w:val="22"/>
        </w:rPr>
        <w:t>u</w:t>
      </w:r>
      <w:r>
        <w:rPr>
          <w:rFonts w:ascii="Calibri" w:hAnsi="Calibri" w:cs="Calibri"/>
          <w:color w:val="000000" w:themeColor="text1"/>
          <w:sz w:val="22"/>
          <w:szCs w:val="22"/>
        </w:rPr>
        <w:t xml:space="preserve"> zahŕňať tiež osobitné kategórie osobných údajov ako údaje o zdraví, ak sú zahrnuté v </w:t>
      </w:r>
      <w:r w:rsidR="007B76C6">
        <w:rPr>
          <w:rFonts w:ascii="Calibri" w:hAnsi="Calibri" w:cs="Calibri"/>
          <w:color w:val="000000" w:themeColor="text1"/>
          <w:sz w:val="22"/>
          <w:szCs w:val="22"/>
          <w:lang w:val="sk-SK"/>
        </w:rPr>
        <w:t>ži</w:t>
      </w:r>
      <w:r w:rsidR="00713087">
        <w:rPr>
          <w:rFonts w:ascii="Calibri" w:hAnsi="Calibri" w:cs="Calibri"/>
          <w:color w:val="000000" w:themeColor="text1"/>
          <w:sz w:val="22"/>
          <w:szCs w:val="22"/>
        </w:rPr>
        <w:t>votopise.</w:t>
      </w:r>
    </w:p>
    <w:p w:rsidR="007B5812" w:rsidRPr="00CB6B50" w:rsidRDefault="00713087" w:rsidP="00CB6B50">
      <w:pPr>
        <w:pStyle w:val="StandardWeb"/>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Osobné údaje spravidla získavame priamo od Vás ako súčasť Vašich žiadostí. V určitých prípadoch môžu byť personálne údaje zhromažďované od iných orgánov (najmä verejn</w:t>
      </w:r>
      <w:r w:rsidR="00D57E21">
        <w:rPr>
          <w:rFonts w:ascii="Calibri" w:hAnsi="Calibri" w:cs="Calibri"/>
          <w:color w:val="000000" w:themeColor="text1"/>
          <w:sz w:val="22"/>
          <w:szCs w:val="22"/>
          <w:lang w:val="sk-SK"/>
        </w:rPr>
        <w:t>ých orgánov</w:t>
      </w:r>
      <w:r w:rsidR="00805505">
        <w:rPr>
          <w:rFonts w:ascii="Calibri" w:hAnsi="Calibri" w:cs="Calibri"/>
          <w:color w:val="000000" w:themeColor="text1"/>
          <w:sz w:val="22"/>
          <w:szCs w:val="22"/>
          <w:lang w:val="sk-SK"/>
        </w:rPr>
        <w:t>)</w:t>
      </w:r>
      <w:r>
        <w:rPr>
          <w:rFonts w:ascii="Calibri" w:hAnsi="Calibri" w:cs="Calibri"/>
          <w:color w:val="000000" w:themeColor="text1"/>
          <w:sz w:val="22"/>
          <w:szCs w:val="22"/>
        </w:rPr>
        <w:t xml:space="preserve"> z d</w:t>
      </w:r>
      <w:r>
        <w:rPr>
          <w:rFonts w:ascii="Calibri" w:hAnsi="Calibri" w:cs="Calibri"/>
          <w:color w:val="000000" w:themeColor="text1"/>
          <w:sz w:val="22"/>
          <w:szCs w:val="22"/>
          <w:lang w:val="sl-SI"/>
        </w:rPr>
        <w:t>ôvodu zákonných požiadaviek</w:t>
      </w:r>
      <w:r w:rsidR="007B5812" w:rsidRPr="00CB6B50">
        <w:rPr>
          <w:rFonts w:ascii="Calibri" w:hAnsi="Calibri" w:cs="Calibri"/>
          <w:color w:val="000000" w:themeColor="text1"/>
          <w:sz w:val="22"/>
          <w:szCs w:val="22"/>
        </w:rPr>
        <w:t>.</w:t>
      </w:r>
      <w:r w:rsidR="00805505">
        <w:rPr>
          <w:rFonts w:ascii="Calibri" w:hAnsi="Calibri" w:cs="Calibri"/>
          <w:color w:val="000000" w:themeColor="text1"/>
          <w:sz w:val="22"/>
          <w:szCs w:val="22"/>
        </w:rPr>
        <w:t xml:space="preserve"> Okrem toho m</w:t>
      </w:r>
      <w:r w:rsidR="00805505">
        <w:rPr>
          <w:rFonts w:ascii="Calibri" w:hAnsi="Calibri" w:cs="Calibri"/>
          <w:color w:val="000000" w:themeColor="text1"/>
          <w:sz w:val="22"/>
          <w:szCs w:val="22"/>
          <w:lang w:val="sk-SK"/>
        </w:rPr>
        <w:t xml:space="preserve">ôžeme Vaše údaje získať od tretej strany </w:t>
      </w:r>
      <w:r w:rsidR="00805505">
        <w:rPr>
          <w:rFonts w:ascii="Calibri" w:hAnsi="Calibri" w:cs="Calibri"/>
          <w:color w:val="000000" w:themeColor="text1"/>
          <w:sz w:val="22"/>
          <w:szCs w:val="22"/>
        </w:rPr>
        <w:t>(napr.</w:t>
      </w:r>
      <w:r w:rsidR="004D0CCD">
        <w:rPr>
          <w:rFonts w:ascii="Calibri" w:hAnsi="Calibri" w:cs="Calibri"/>
          <w:color w:val="000000" w:themeColor="text1"/>
          <w:sz w:val="22"/>
          <w:szCs w:val="22"/>
        </w:rPr>
        <w:t xml:space="preserve"> person</w:t>
      </w:r>
      <w:r w:rsidR="004D0CCD">
        <w:rPr>
          <w:rFonts w:ascii="Calibri" w:hAnsi="Calibri" w:cs="Calibri"/>
          <w:color w:val="000000" w:themeColor="text1"/>
          <w:sz w:val="22"/>
          <w:szCs w:val="22"/>
          <w:lang w:val="sk-SK"/>
        </w:rPr>
        <w:t>álna agentúra</w:t>
      </w:r>
      <w:r w:rsidR="007B5812" w:rsidRPr="00CB6B50">
        <w:rPr>
          <w:rFonts w:ascii="Calibri" w:hAnsi="Calibri" w:cs="Calibri"/>
          <w:color w:val="000000" w:themeColor="text1"/>
          <w:sz w:val="22"/>
          <w:szCs w:val="22"/>
        </w:rPr>
        <w:t>).</w:t>
      </w:r>
    </w:p>
    <w:p w:rsidR="007B5812" w:rsidRPr="00CB6B50" w:rsidRDefault="002B1CCB" w:rsidP="00CB6B50">
      <w:pPr>
        <w:pStyle w:val="StandardWeb"/>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Ak v osobitých prípadoch nezískame Vaše osobné údaje priamo od Vás, budeme Vás o tom informovať.</w:t>
      </w:r>
    </w:p>
    <w:p w:rsidR="007B5812" w:rsidRPr="00CB6B50" w:rsidRDefault="00A4385F" w:rsidP="00CB6B50">
      <w:pPr>
        <w:pStyle w:val="StandardWeb"/>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 xml:space="preserve">Na spracovanie </w:t>
      </w:r>
      <w:r>
        <w:rPr>
          <w:rFonts w:ascii="Calibri" w:hAnsi="Calibri" w:cs="Calibri"/>
          <w:color w:val="000000" w:themeColor="text1"/>
          <w:sz w:val="22"/>
          <w:szCs w:val="22"/>
          <w:lang w:val="sk-SK"/>
        </w:rPr>
        <w:t>údajov získavame Váš súhlas počas odsúhlasovacieho procesu a</w:t>
      </w:r>
      <w:r w:rsidR="003462F4">
        <w:rPr>
          <w:rFonts w:ascii="Calibri" w:hAnsi="Calibri" w:cs="Calibri"/>
          <w:color w:val="000000" w:themeColor="text1"/>
          <w:sz w:val="22"/>
          <w:szCs w:val="22"/>
          <w:lang w:val="sk-SK"/>
        </w:rPr>
        <w:t> odkazuje sa na toto vyhlásenie o spracúvaní údajov. Po zadaní a odoslaní Vašich údajov</w:t>
      </w:r>
      <w:r w:rsidR="00347C6D">
        <w:rPr>
          <w:rFonts w:ascii="Calibri" w:hAnsi="Calibri" w:cs="Calibri"/>
          <w:color w:val="000000" w:themeColor="text1"/>
          <w:sz w:val="22"/>
          <w:szCs w:val="22"/>
          <w:lang w:val="sk-SK"/>
        </w:rPr>
        <w:t>, sú tieto odoslané priamo cez š</w:t>
      </w:r>
      <w:r w:rsidR="00E254BB">
        <w:rPr>
          <w:rFonts w:ascii="Calibri" w:hAnsi="Calibri" w:cs="Calibri"/>
          <w:color w:val="000000" w:themeColor="text1"/>
          <w:sz w:val="22"/>
          <w:szCs w:val="22"/>
          <w:lang w:val="sk-SK"/>
        </w:rPr>
        <w:t>ifrované spojenie na server náš</w:t>
      </w:r>
      <w:r w:rsidR="00347C6D">
        <w:rPr>
          <w:rFonts w:ascii="Calibri" w:hAnsi="Calibri" w:cs="Calibri"/>
          <w:color w:val="000000" w:themeColor="text1"/>
          <w:sz w:val="22"/>
          <w:szCs w:val="22"/>
          <w:lang w:val="sk-SK"/>
        </w:rPr>
        <w:t xml:space="preserve">ho externého providera </w:t>
      </w:r>
      <w:r w:rsidR="003462F4">
        <w:rPr>
          <w:rFonts w:ascii="Calibri" w:hAnsi="Calibri" w:cs="Calibri"/>
          <w:color w:val="000000" w:themeColor="text1"/>
          <w:sz w:val="22"/>
          <w:szCs w:val="22"/>
          <w:lang w:val="sk-SK"/>
        </w:rPr>
        <w:t xml:space="preserve"> </w:t>
      </w:r>
      <w:r w:rsidR="007B5812" w:rsidRPr="00CB6B50">
        <w:rPr>
          <w:rFonts w:ascii="Calibri" w:hAnsi="Calibri" w:cs="Calibri"/>
          <w:color w:val="000000" w:themeColor="text1"/>
          <w:sz w:val="22"/>
          <w:szCs w:val="22"/>
        </w:rPr>
        <w:t>"rexx systems".</w:t>
      </w:r>
      <w:r w:rsidR="00347C6D">
        <w:rPr>
          <w:rFonts w:ascii="Calibri" w:hAnsi="Calibri" w:cs="Calibri"/>
          <w:color w:val="000000" w:themeColor="text1"/>
          <w:sz w:val="22"/>
          <w:szCs w:val="22"/>
        </w:rPr>
        <w:t xml:space="preserve"> Všetky dáta sú šifrované na základe SSL procedúry. </w:t>
      </w:r>
      <w:r w:rsidR="007B5812" w:rsidRPr="00CB6B50">
        <w:rPr>
          <w:rFonts w:ascii="Calibri" w:hAnsi="Calibri" w:cs="Calibri"/>
          <w:color w:val="000000" w:themeColor="text1"/>
          <w:sz w:val="22"/>
          <w:szCs w:val="22"/>
        </w:rPr>
        <w:t xml:space="preserve"> </w:t>
      </w:r>
    </w:p>
    <w:p w:rsidR="007B5812" w:rsidRPr="00CB6B50" w:rsidRDefault="00D36D08" w:rsidP="00CB6B50">
      <w:pPr>
        <w:pStyle w:val="StandardWeb"/>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Spracúvanie</w:t>
      </w:r>
      <w:r w:rsidR="00E91F18">
        <w:rPr>
          <w:rFonts w:ascii="Calibri" w:hAnsi="Calibri" w:cs="Calibri"/>
          <w:color w:val="000000" w:themeColor="text1"/>
          <w:sz w:val="22"/>
          <w:szCs w:val="22"/>
        </w:rPr>
        <w:t xml:space="preserve"> osobných údajov z portálu pre uchádzačov slúži len na spracúvanie žiadostí uchádzačov.</w:t>
      </w:r>
    </w:p>
    <w:p w:rsidR="007B5812" w:rsidRPr="00CB6B50" w:rsidRDefault="00E91F18" w:rsidP="00CB6B50">
      <w:pPr>
        <w:pStyle w:val="StandardWeb"/>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Právnym základom</w:t>
      </w:r>
      <w:r w:rsidR="00A45029">
        <w:rPr>
          <w:rFonts w:ascii="Calibri" w:hAnsi="Calibri" w:cs="Calibri"/>
          <w:color w:val="000000" w:themeColor="text1"/>
          <w:sz w:val="22"/>
          <w:szCs w:val="22"/>
        </w:rPr>
        <w:t xml:space="preserve"> na spracovanie údajov uchádzačov je</w:t>
      </w:r>
      <w:r>
        <w:rPr>
          <w:rFonts w:ascii="Calibri" w:hAnsi="Calibri" w:cs="Calibri"/>
          <w:color w:val="000000" w:themeColor="text1"/>
          <w:sz w:val="22"/>
          <w:szCs w:val="22"/>
        </w:rPr>
        <w:t xml:space="preserve"> </w:t>
      </w:r>
      <w:r w:rsidR="00B34490">
        <w:rPr>
          <w:rFonts w:ascii="Calibri" w:hAnsi="Calibri" w:cs="Calibri"/>
          <w:color w:val="000000" w:themeColor="text1"/>
          <w:sz w:val="22"/>
          <w:szCs w:val="22"/>
        </w:rPr>
        <w:t>podľa GDPR, člán</w:t>
      </w:r>
      <w:r w:rsidR="00A45029">
        <w:rPr>
          <w:rFonts w:ascii="Calibri" w:hAnsi="Calibri" w:cs="Calibri"/>
          <w:color w:val="000000" w:themeColor="text1"/>
          <w:sz w:val="22"/>
          <w:szCs w:val="22"/>
        </w:rPr>
        <w:t>ok 8</w:t>
      </w:r>
      <w:r w:rsidR="00B34490">
        <w:rPr>
          <w:rFonts w:ascii="Calibri" w:hAnsi="Calibri" w:cs="Calibri"/>
          <w:color w:val="000000" w:themeColor="text1"/>
          <w:sz w:val="22"/>
          <w:szCs w:val="22"/>
        </w:rPr>
        <w:t xml:space="preserve">8 </w:t>
      </w:r>
      <w:r w:rsidR="00A45029">
        <w:rPr>
          <w:rFonts w:ascii="Calibri" w:hAnsi="Calibri" w:cs="Calibri"/>
          <w:color w:val="000000" w:themeColor="text1"/>
          <w:sz w:val="22"/>
          <w:szCs w:val="22"/>
        </w:rPr>
        <w:t>(</w:t>
      </w:r>
      <w:r w:rsidR="00B34490">
        <w:rPr>
          <w:rFonts w:ascii="Calibri" w:hAnsi="Calibri" w:cs="Calibri"/>
          <w:color w:val="000000" w:themeColor="text1"/>
          <w:sz w:val="22"/>
          <w:szCs w:val="22"/>
        </w:rPr>
        <w:t>v spojení s §26 BDSG</w:t>
      </w:r>
      <w:r w:rsidR="00A45029">
        <w:rPr>
          <w:rFonts w:ascii="Calibri" w:hAnsi="Calibri" w:cs="Calibri"/>
          <w:color w:val="000000" w:themeColor="text1"/>
          <w:sz w:val="22"/>
          <w:szCs w:val="22"/>
        </w:rPr>
        <w:t>)</w:t>
      </w:r>
      <w:r w:rsidR="007B5812" w:rsidRPr="00CB6B50">
        <w:rPr>
          <w:rFonts w:ascii="Calibri" w:hAnsi="Calibri" w:cs="Calibri"/>
          <w:color w:val="000000" w:themeColor="text1"/>
          <w:sz w:val="22"/>
          <w:szCs w:val="22"/>
        </w:rPr>
        <w:t xml:space="preserve">. </w:t>
      </w:r>
      <w:r w:rsidR="00A45029">
        <w:rPr>
          <w:rFonts w:ascii="Calibri" w:hAnsi="Calibri" w:cs="Calibri"/>
          <w:color w:val="000000" w:themeColor="text1"/>
          <w:sz w:val="22"/>
          <w:szCs w:val="22"/>
        </w:rPr>
        <w:t>Pr</w:t>
      </w:r>
      <w:r w:rsidR="00A45029">
        <w:rPr>
          <w:rFonts w:ascii="Calibri" w:hAnsi="Calibri" w:cs="Calibri"/>
          <w:color w:val="000000" w:themeColor="text1"/>
          <w:sz w:val="22"/>
          <w:szCs w:val="22"/>
          <w:lang w:val="sk-SK"/>
        </w:rPr>
        <w:t>ávnym základom v kontexte zaradenia uchádzačov do zoznamu uchádzačov</w:t>
      </w:r>
      <w:r w:rsidR="00737329">
        <w:rPr>
          <w:rFonts w:ascii="Calibri" w:hAnsi="Calibri" w:cs="Calibri"/>
          <w:color w:val="000000" w:themeColor="text1"/>
          <w:sz w:val="22"/>
          <w:szCs w:val="22"/>
          <w:lang w:val="sk-SK"/>
        </w:rPr>
        <w:t xml:space="preserve"> je podľa GDPR článok 6 písmeno </w:t>
      </w:r>
      <w:r w:rsidR="00AB0FA2">
        <w:rPr>
          <w:rFonts w:ascii="Calibri" w:hAnsi="Calibri" w:cs="Calibri"/>
          <w:color w:val="000000" w:themeColor="text1"/>
          <w:sz w:val="22"/>
          <w:szCs w:val="22"/>
          <w:lang w:val="sk-SK"/>
        </w:rPr>
        <w:t>a, b.</w:t>
      </w:r>
    </w:p>
    <w:p w:rsidR="007B5812" w:rsidRDefault="00480848" w:rsidP="00CB6B50">
      <w:pPr>
        <w:pStyle w:val="StandardWeb"/>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 xml:space="preserve">V rámci našej spoločnosti </w:t>
      </w:r>
      <w:r w:rsidR="00F61E92">
        <w:rPr>
          <w:rFonts w:ascii="Calibri" w:hAnsi="Calibri" w:cs="Calibri"/>
          <w:color w:val="000000" w:themeColor="text1"/>
          <w:sz w:val="22"/>
          <w:szCs w:val="22"/>
        </w:rPr>
        <w:t>spracúvajú</w:t>
      </w:r>
      <w:r>
        <w:rPr>
          <w:rFonts w:ascii="Calibri" w:hAnsi="Calibri" w:cs="Calibri"/>
          <w:color w:val="000000" w:themeColor="text1"/>
          <w:sz w:val="22"/>
          <w:szCs w:val="22"/>
        </w:rPr>
        <w:t xml:space="preserve"> Vaše osobné</w:t>
      </w:r>
      <w:r w:rsidR="00F61E92">
        <w:rPr>
          <w:rFonts w:ascii="Calibri" w:hAnsi="Calibri" w:cs="Calibri"/>
          <w:color w:val="000000" w:themeColor="text1"/>
          <w:sz w:val="22"/>
          <w:szCs w:val="22"/>
        </w:rPr>
        <w:t xml:space="preserve"> údaje len osoby a oddelenia (napr. person</w:t>
      </w:r>
      <w:r w:rsidR="00F61E92">
        <w:rPr>
          <w:rFonts w:ascii="Calibri" w:hAnsi="Calibri" w:cs="Calibri"/>
          <w:color w:val="000000" w:themeColor="text1"/>
          <w:sz w:val="22"/>
          <w:szCs w:val="22"/>
          <w:lang w:val="sk-SK"/>
        </w:rPr>
        <w:t xml:space="preserve">álne </w:t>
      </w:r>
      <w:r w:rsidR="00AB0FA2">
        <w:rPr>
          <w:rFonts w:ascii="Calibri" w:hAnsi="Calibri" w:cs="Calibri"/>
          <w:color w:val="000000" w:themeColor="text1"/>
          <w:sz w:val="22"/>
          <w:szCs w:val="22"/>
          <w:lang w:val="sk-SK"/>
        </w:rPr>
        <w:t xml:space="preserve">oddelenie, </w:t>
      </w:r>
      <w:r w:rsidR="00AB0FA2">
        <w:rPr>
          <w:rFonts w:ascii="Calibri" w:hAnsi="Calibri" w:cs="Calibri"/>
          <w:color w:val="000000" w:themeColor="text1"/>
          <w:sz w:val="22"/>
          <w:szCs w:val="22"/>
        </w:rPr>
        <w:t>management</w:t>
      </w:r>
      <w:r w:rsidR="00E42719">
        <w:rPr>
          <w:rFonts w:ascii="Calibri" w:hAnsi="Calibri" w:cs="Calibri"/>
          <w:color w:val="000000" w:themeColor="text1"/>
          <w:sz w:val="22"/>
          <w:szCs w:val="22"/>
        </w:rPr>
        <w:t>, zazmluvnený lekár), ktor</w:t>
      </w:r>
      <w:r w:rsidR="00E42719">
        <w:rPr>
          <w:rFonts w:ascii="Calibri" w:hAnsi="Calibri" w:cs="Calibri"/>
          <w:color w:val="000000" w:themeColor="text1"/>
          <w:sz w:val="22"/>
          <w:szCs w:val="22"/>
          <w:lang w:val="sk-SK"/>
        </w:rPr>
        <w:t>é sú zodpovedné za sp</w:t>
      </w:r>
      <w:r w:rsidR="00CC7654">
        <w:rPr>
          <w:rFonts w:ascii="Calibri" w:hAnsi="Calibri" w:cs="Calibri"/>
          <w:color w:val="000000" w:themeColor="text1"/>
          <w:sz w:val="22"/>
          <w:szCs w:val="22"/>
          <w:lang w:val="sk-SK"/>
        </w:rPr>
        <w:t xml:space="preserve">racovanie žiadostí a podieľajú sa na rozhodovacom procese. </w:t>
      </w:r>
      <w:r w:rsidR="00F61E92">
        <w:rPr>
          <w:rFonts w:ascii="Calibri" w:hAnsi="Calibri" w:cs="Calibri"/>
          <w:color w:val="000000" w:themeColor="text1"/>
          <w:sz w:val="22"/>
          <w:szCs w:val="22"/>
        </w:rPr>
        <w:t xml:space="preserve"> </w:t>
      </w:r>
    </w:p>
    <w:p w:rsidR="00AB0FA2" w:rsidRPr="00CB6B50" w:rsidRDefault="00AB0FA2" w:rsidP="00CB6B50">
      <w:pPr>
        <w:pStyle w:val="StandardWeb"/>
        <w:shd w:val="clear" w:color="auto" w:fill="FFFFFF"/>
        <w:jc w:val="both"/>
        <w:rPr>
          <w:rFonts w:ascii="Calibri" w:hAnsi="Calibri" w:cs="Calibri"/>
          <w:color w:val="000000" w:themeColor="text1"/>
          <w:sz w:val="22"/>
          <w:szCs w:val="22"/>
        </w:rPr>
      </w:pPr>
    </w:p>
    <w:p w:rsidR="007B5812" w:rsidRPr="00CB6B50" w:rsidRDefault="0058066E" w:rsidP="00CB6B50">
      <w:pPr>
        <w:pStyle w:val="StandardWeb"/>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Ak ned</w:t>
      </w:r>
      <w:r>
        <w:rPr>
          <w:rFonts w:ascii="Calibri" w:hAnsi="Calibri" w:cs="Calibri"/>
          <w:color w:val="000000" w:themeColor="text1"/>
          <w:sz w:val="22"/>
          <w:szCs w:val="22"/>
          <w:lang w:val="sk-SK"/>
        </w:rPr>
        <w:t xml:space="preserve">ôjde k uzatvoreniu zmluvy s uchádzačom, budú dokumenty uchádzača </w:t>
      </w:r>
      <w:r w:rsidR="00E270E3">
        <w:rPr>
          <w:rFonts w:ascii="Calibri" w:hAnsi="Calibri" w:cs="Calibri"/>
          <w:color w:val="000000" w:themeColor="text1"/>
          <w:sz w:val="22"/>
          <w:szCs w:val="22"/>
          <w:lang w:val="sk-SK"/>
        </w:rPr>
        <w:t xml:space="preserve">ešte rok uchovávané za účelom prípadného budúceho výberového konania a </w:t>
      </w:r>
      <w:r w:rsidR="007E5249">
        <w:rPr>
          <w:rFonts w:ascii="Calibri" w:hAnsi="Calibri" w:cs="Calibri"/>
          <w:color w:val="000000" w:themeColor="text1"/>
          <w:sz w:val="22"/>
          <w:szCs w:val="22"/>
          <w:lang w:val="sk-SK"/>
        </w:rPr>
        <w:t>po</w:t>
      </w:r>
      <w:r w:rsidR="00292A9F">
        <w:rPr>
          <w:rFonts w:ascii="Calibri" w:hAnsi="Calibri" w:cs="Calibri"/>
          <w:color w:val="000000" w:themeColor="text1"/>
          <w:sz w:val="22"/>
          <w:szCs w:val="22"/>
          <w:lang w:val="sk-SK"/>
        </w:rPr>
        <w:t>tom</w:t>
      </w:r>
      <w:r w:rsidR="007E5249">
        <w:rPr>
          <w:rFonts w:ascii="Calibri" w:hAnsi="Calibri" w:cs="Calibri"/>
          <w:color w:val="000000" w:themeColor="text1"/>
          <w:sz w:val="22"/>
          <w:szCs w:val="22"/>
          <w:lang w:val="sk-SK"/>
        </w:rPr>
        <w:t xml:space="preserve"> automaticky vzmazané.</w:t>
      </w:r>
      <w:r w:rsidR="00292A9F">
        <w:rPr>
          <w:rFonts w:ascii="Calibri" w:hAnsi="Calibri" w:cs="Calibri"/>
          <w:color w:val="000000" w:themeColor="text1"/>
          <w:sz w:val="22"/>
          <w:szCs w:val="22"/>
        </w:rPr>
        <w:t xml:space="preserve"> Ďalším legití</w:t>
      </w:r>
      <w:r w:rsidR="00FC1A53">
        <w:rPr>
          <w:rFonts w:ascii="Calibri" w:hAnsi="Calibri" w:cs="Calibri"/>
          <w:color w:val="000000" w:themeColor="text1"/>
          <w:sz w:val="22"/>
          <w:szCs w:val="22"/>
        </w:rPr>
        <w:t>m</w:t>
      </w:r>
      <w:r w:rsidR="00292A9F">
        <w:rPr>
          <w:rFonts w:ascii="Calibri" w:hAnsi="Calibri" w:cs="Calibri"/>
          <w:color w:val="000000" w:themeColor="text1"/>
          <w:sz w:val="22"/>
          <w:szCs w:val="22"/>
        </w:rPr>
        <w:t>nym dô</w:t>
      </w:r>
      <w:r w:rsidR="004A14D1">
        <w:rPr>
          <w:rFonts w:ascii="Calibri" w:hAnsi="Calibri" w:cs="Calibri"/>
          <w:color w:val="000000" w:themeColor="text1"/>
          <w:sz w:val="22"/>
          <w:szCs w:val="22"/>
        </w:rPr>
        <w:t>vodom uchovávania Vašich údajov je</w:t>
      </w:r>
      <w:r w:rsidR="001D0D99">
        <w:rPr>
          <w:rFonts w:ascii="Calibri" w:hAnsi="Calibri" w:cs="Calibri"/>
          <w:color w:val="000000" w:themeColor="text1"/>
          <w:sz w:val="22"/>
          <w:szCs w:val="22"/>
        </w:rPr>
        <w:t xml:space="preserve"> dôkaz o dodržiavaní</w:t>
      </w:r>
      <w:r w:rsidR="004A14D1">
        <w:rPr>
          <w:rFonts w:ascii="Calibri" w:hAnsi="Calibri" w:cs="Calibri"/>
          <w:color w:val="000000" w:themeColor="text1"/>
          <w:sz w:val="22"/>
          <w:szCs w:val="22"/>
        </w:rPr>
        <w:t xml:space="preserve"> zákon</w:t>
      </w:r>
      <w:r w:rsidR="001D0D99">
        <w:rPr>
          <w:rFonts w:ascii="Calibri" w:hAnsi="Calibri" w:cs="Calibri"/>
          <w:color w:val="000000" w:themeColor="text1"/>
          <w:sz w:val="22"/>
          <w:szCs w:val="22"/>
        </w:rPr>
        <w:t>a</w:t>
      </w:r>
      <w:r w:rsidR="004A14D1">
        <w:rPr>
          <w:rFonts w:ascii="Calibri" w:hAnsi="Calibri" w:cs="Calibri"/>
          <w:color w:val="000000" w:themeColor="text1"/>
          <w:sz w:val="22"/>
          <w:szCs w:val="22"/>
        </w:rPr>
        <w:t xml:space="preserve"> 365/2004 Z.z. o rovnakom zaobchádzaní a o ochrane pred diskrimináciou </w:t>
      </w:r>
      <w:r w:rsidR="007B5812" w:rsidRPr="00CB6B50">
        <w:rPr>
          <w:rFonts w:ascii="Calibri" w:hAnsi="Calibri" w:cs="Calibri"/>
          <w:color w:val="000000" w:themeColor="text1"/>
          <w:sz w:val="22"/>
          <w:szCs w:val="22"/>
        </w:rPr>
        <w:t xml:space="preserve">(AGG). </w:t>
      </w:r>
      <w:r w:rsidR="001D0D99">
        <w:rPr>
          <w:rFonts w:ascii="Calibri" w:hAnsi="Calibri" w:cs="Calibri"/>
          <w:color w:val="000000" w:themeColor="text1"/>
          <w:sz w:val="22"/>
          <w:szCs w:val="22"/>
        </w:rPr>
        <w:t xml:space="preserve">Výnimkou sú prípady, kedy uchádzač </w:t>
      </w:r>
      <w:r w:rsidR="00F97FDB">
        <w:rPr>
          <w:rFonts w:ascii="Calibri" w:hAnsi="Calibri" w:cs="Calibri"/>
          <w:color w:val="000000" w:themeColor="text1"/>
          <w:sz w:val="22"/>
          <w:szCs w:val="22"/>
        </w:rPr>
        <w:t xml:space="preserve">sám </w:t>
      </w:r>
      <w:r w:rsidR="001D0D99">
        <w:rPr>
          <w:rFonts w:ascii="Calibri" w:hAnsi="Calibri" w:cs="Calibri"/>
          <w:color w:val="000000" w:themeColor="text1"/>
          <w:sz w:val="22"/>
          <w:szCs w:val="22"/>
        </w:rPr>
        <w:t xml:space="preserve">odvolá svoj súhlas s uchovávaním osobných údajov. </w:t>
      </w:r>
    </w:p>
    <w:p w:rsidR="008A49A7" w:rsidRDefault="006A1C97" w:rsidP="00CB6B50">
      <w:pPr>
        <w:pStyle w:val="StandardWeb"/>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 xml:space="preserve">Užívateľ má možnosť kedykoľvek svoj súhlas so spracúvaním údajov odvolať alebo vzniesť námietku voči spracovaniu. Vymazaním údajov dôjde k zamedzeniu spracúvania a poskytovania ďalších informácií v rámci výberového procesu. </w:t>
      </w:r>
      <w:r w:rsidR="00CF4F1D">
        <w:rPr>
          <w:rFonts w:ascii="Calibri" w:hAnsi="Calibri" w:cs="Calibri"/>
          <w:color w:val="000000" w:themeColor="text1"/>
          <w:sz w:val="22"/>
          <w:szCs w:val="22"/>
        </w:rPr>
        <w:t>Po vzniku pracovnoprávneho pomeru je nárok</w:t>
      </w:r>
      <w:r w:rsidR="00C01579">
        <w:rPr>
          <w:rFonts w:ascii="Calibri" w:hAnsi="Calibri" w:cs="Calibri"/>
          <w:color w:val="000000" w:themeColor="text1"/>
          <w:sz w:val="22"/>
          <w:szCs w:val="22"/>
        </w:rPr>
        <w:t xml:space="preserve"> na</w:t>
      </w:r>
      <w:r w:rsidR="00CF4F1D">
        <w:rPr>
          <w:rFonts w:ascii="Calibri" w:hAnsi="Calibri" w:cs="Calibri"/>
          <w:color w:val="000000" w:themeColor="text1"/>
          <w:sz w:val="22"/>
          <w:szCs w:val="22"/>
        </w:rPr>
        <w:t xml:space="preserve"> vymazanie údajov a zamedzenie spracúvania obmedzený.</w:t>
      </w:r>
      <w:r w:rsidR="007B5812" w:rsidRPr="00CB6B50">
        <w:rPr>
          <w:rFonts w:ascii="Calibri" w:hAnsi="Calibri" w:cs="Calibri"/>
          <w:color w:val="000000" w:themeColor="text1"/>
          <w:sz w:val="22"/>
          <w:szCs w:val="22"/>
        </w:rPr>
        <w:t xml:space="preserve"> </w:t>
      </w:r>
      <w:r w:rsidR="00AC4FBF">
        <w:rPr>
          <w:rFonts w:ascii="Calibri" w:hAnsi="Calibri" w:cs="Calibri"/>
          <w:color w:val="000000" w:themeColor="text1"/>
          <w:sz w:val="22"/>
          <w:szCs w:val="22"/>
        </w:rPr>
        <w:t xml:space="preserve">Žiadosti </w:t>
      </w:r>
      <w:r w:rsidR="00C01579">
        <w:rPr>
          <w:rFonts w:ascii="Calibri" w:hAnsi="Calibri" w:cs="Calibri"/>
          <w:color w:val="000000" w:themeColor="text1"/>
          <w:sz w:val="22"/>
          <w:szCs w:val="22"/>
        </w:rPr>
        <w:t xml:space="preserve">o informácie alebo sprístupnenie údajov, odvolanie udeleného súhlasu </w:t>
      </w:r>
      <w:r w:rsidR="008A49A7">
        <w:rPr>
          <w:rFonts w:ascii="Calibri" w:hAnsi="Calibri" w:cs="Calibri"/>
          <w:color w:val="000000" w:themeColor="text1"/>
          <w:sz w:val="22"/>
          <w:szCs w:val="22"/>
        </w:rPr>
        <w:t xml:space="preserve">alebo hocijaké námietky spracúvania pošlite na adresu </w:t>
      </w:r>
      <w:hyperlink r:id="rId12" w:history="1">
        <w:r w:rsidR="008A49A7" w:rsidRPr="00727961">
          <w:rPr>
            <w:rStyle w:val="Hyperlink"/>
            <w:rFonts w:ascii="Calibri" w:hAnsi="Calibri" w:cs="Calibri"/>
            <w:sz w:val="22"/>
            <w:szCs w:val="22"/>
          </w:rPr>
          <w:t>zodpovednaosoba@vacuumschmelze.com</w:t>
        </w:r>
      </w:hyperlink>
      <w:r w:rsidR="008A49A7">
        <w:rPr>
          <w:rFonts w:ascii="Calibri" w:hAnsi="Calibri" w:cs="Calibri"/>
          <w:color w:val="000000" w:themeColor="text1"/>
          <w:sz w:val="22"/>
          <w:szCs w:val="22"/>
        </w:rPr>
        <w:t>.</w:t>
      </w:r>
    </w:p>
    <w:p w:rsidR="00CA5AF5" w:rsidRDefault="00C01579" w:rsidP="00CB6B50">
      <w:pPr>
        <w:pStyle w:val="StandardWeb"/>
        <w:shd w:val="clear" w:color="auto" w:fill="FFFFFF"/>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p>
    <w:p w:rsidR="007B5812" w:rsidRPr="00CB6B50" w:rsidRDefault="007B5812" w:rsidP="00CB6B50">
      <w:pPr>
        <w:pStyle w:val="StandardWeb"/>
        <w:shd w:val="clear" w:color="auto" w:fill="FFFFFF"/>
        <w:jc w:val="both"/>
        <w:rPr>
          <w:rFonts w:ascii="Calibri" w:hAnsi="Calibri" w:cs="Calibri"/>
          <w:color w:val="000000" w:themeColor="text1"/>
          <w:sz w:val="22"/>
          <w:szCs w:val="22"/>
        </w:rPr>
      </w:pPr>
    </w:p>
    <w:p w:rsidR="007B5812" w:rsidRDefault="007B5812" w:rsidP="00D40080">
      <w:pPr>
        <w:pStyle w:val="StandardWeb"/>
        <w:shd w:val="clear" w:color="auto" w:fill="FFFFFF"/>
        <w:jc w:val="both"/>
        <w:rPr>
          <w:rFonts w:ascii="Arial" w:hAnsi="Arial" w:cs="Arial"/>
          <w:color w:val="004061"/>
          <w:sz w:val="22"/>
          <w:szCs w:val="22"/>
        </w:rPr>
      </w:pPr>
    </w:p>
    <w:p w:rsidR="00831846" w:rsidRDefault="00831846" w:rsidP="00D40080">
      <w:pPr>
        <w:pStyle w:val="StandardWeb"/>
        <w:shd w:val="clear" w:color="auto" w:fill="FFFFFF"/>
        <w:jc w:val="both"/>
        <w:rPr>
          <w:rFonts w:ascii="Arial" w:hAnsi="Arial" w:cs="Arial"/>
          <w:color w:val="004061"/>
          <w:sz w:val="22"/>
          <w:szCs w:val="22"/>
        </w:rPr>
      </w:pPr>
    </w:p>
    <w:p w:rsidR="00831846" w:rsidRDefault="00831846" w:rsidP="00D40080">
      <w:pPr>
        <w:pStyle w:val="StandardWeb"/>
        <w:shd w:val="clear" w:color="auto" w:fill="FFFFFF"/>
        <w:jc w:val="both"/>
        <w:rPr>
          <w:rFonts w:ascii="Arial" w:hAnsi="Arial" w:cs="Arial"/>
          <w:color w:val="004061"/>
          <w:sz w:val="22"/>
          <w:szCs w:val="22"/>
        </w:rPr>
      </w:pPr>
    </w:p>
    <w:p w:rsidR="00F97FDB" w:rsidRDefault="00F97FDB" w:rsidP="00D40080">
      <w:pPr>
        <w:pStyle w:val="StandardWeb"/>
        <w:shd w:val="clear" w:color="auto" w:fill="FFFFFF"/>
        <w:jc w:val="both"/>
        <w:rPr>
          <w:rFonts w:ascii="Arial" w:hAnsi="Arial" w:cs="Arial"/>
          <w:color w:val="004061"/>
          <w:sz w:val="22"/>
          <w:szCs w:val="22"/>
        </w:rPr>
      </w:pPr>
    </w:p>
    <w:p w:rsidR="00DB0CFF" w:rsidRPr="004B230C" w:rsidRDefault="00805505" w:rsidP="00DB0CFF">
      <w:pPr>
        <w:spacing w:before="100" w:beforeAutospacing="1" w:after="240"/>
        <w:rPr>
          <w:rFonts w:asciiTheme="minorHAnsi" w:eastAsia="Times New Roman" w:hAnsiTheme="minorHAnsi"/>
          <w:b/>
          <w:sz w:val="22"/>
          <w:szCs w:val="22"/>
          <w:u w:val="single"/>
          <w:lang w:val="sk-SK" w:eastAsia="de-DE"/>
        </w:rPr>
      </w:pPr>
      <w:r>
        <w:rPr>
          <w:rFonts w:asciiTheme="minorHAnsi" w:eastAsia="Times New Roman" w:hAnsiTheme="minorHAnsi"/>
          <w:b/>
          <w:sz w:val="22"/>
          <w:szCs w:val="22"/>
          <w:u w:val="single"/>
          <w:lang w:val="sk-SK" w:eastAsia="de-DE"/>
        </w:rPr>
        <w:lastRenderedPageBreak/>
        <w:t>V</w:t>
      </w:r>
      <w:r w:rsidR="00DB0CFF" w:rsidRPr="004B230C">
        <w:rPr>
          <w:rFonts w:asciiTheme="minorHAnsi" w:eastAsia="Times New Roman" w:hAnsiTheme="minorHAnsi"/>
          <w:b/>
          <w:sz w:val="22"/>
          <w:szCs w:val="22"/>
          <w:u w:val="single"/>
          <w:lang w:val="sk-SK" w:eastAsia="de-DE"/>
        </w:rPr>
        <w:t>šeobecné informácie k používaniu Cookies</w:t>
      </w:r>
    </w:p>
    <w:p w:rsidR="00B2544B" w:rsidRDefault="00D724F3" w:rsidP="005738B3">
      <w:pPr>
        <w:shd w:val="clear" w:color="auto" w:fill="FFFFFF"/>
        <w:jc w:val="both"/>
        <w:rPr>
          <w:rFonts w:asciiTheme="minorHAnsi" w:eastAsia="Times New Roman" w:hAnsiTheme="minorHAnsi"/>
          <w:sz w:val="22"/>
          <w:szCs w:val="22"/>
          <w:lang w:val="sk-SK" w:eastAsia="de-DE"/>
        </w:rPr>
      </w:pPr>
      <w:r>
        <w:rPr>
          <w:rFonts w:asciiTheme="minorHAnsi" w:eastAsia="Times New Roman" w:hAnsiTheme="minorHAnsi"/>
          <w:sz w:val="22"/>
          <w:szCs w:val="22"/>
          <w:lang w:val="sk-SK" w:eastAsia="de-DE"/>
        </w:rPr>
        <w:t xml:space="preserve">Právnym základom </w:t>
      </w:r>
      <w:r w:rsidR="008A4EA2">
        <w:rPr>
          <w:rFonts w:asciiTheme="minorHAnsi" w:eastAsia="Times New Roman" w:hAnsiTheme="minorHAnsi"/>
          <w:sz w:val="22"/>
          <w:szCs w:val="22"/>
          <w:lang w:val="sk-SK" w:eastAsia="de-DE"/>
        </w:rPr>
        <w:t>ukladania súborov cookies, dentifikátorov zariadenia a podobných technológií alebo ukladania informácií</w:t>
      </w:r>
      <w:r w:rsidR="008620F7">
        <w:rPr>
          <w:rFonts w:asciiTheme="minorHAnsi" w:eastAsia="Times New Roman" w:hAnsiTheme="minorHAnsi"/>
          <w:sz w:val="22"/>
          <w:szCs w:val="22"/>
          <w:lang w:val="sk-SK" w:eastAsia="de-DE"/>
        </w:rPr>
        <w:t xml:space="preserve"> do zariadení koncového užívateľa a prístup k týmto informáciám je európska smernica ePrivaci v</w:t>
      </w:r>
      <w:r w:rsidR="00803491">
        <w:rPr>
          <w:rFonts w:asciiTheme="minorHAnsi" w:eastAsia="Times New Roman" w:hAnsiTheme="minorHAnsi"/>
          <w:sz w:val="22"/>
          <w:szCs w:val="22"/>
          <w:lang w:val="sk-SK" w:eastAsia="de-DE"/>
        </w:rPr>
        <w:t xml:space="preserve"> spojitosti </w:t>
      </w:r>
      <w:r w:rsidR="00004F8C">
        <w:rPr>
          <w:rFonts w:asciiTheme="minorHAnsi" w:eastAsia="Times New Roman" w:hAnsiTheme="minorHAnsi"/>
          <w:sz w:val="22"/>
          <w:szCs w:val="22"/>
          <w:lang w:val="sk-SK" w:eastAsia="de-DE"/>
        </w:rPr>
        <w:t>so</w:t>
      </w:r>
      <w:r w:rsidR="00803491">
        <w:rPr>
          <w:rFonts w:asciiTheme="minorHAnsi" w:eastAsia="Times New Roman" w:hAnsiTheme="minorHAnsi"/>
          <w:sz w:val="22"/>
          <w:szCs w:val="22"/>
          <w:lang w:val="sk-SK" w:eastAsia="de-DE"/>
        </w:rPr>
        <w:t> Zákon</w:t>
      </w:r>
      <w:r w:rsidR="00004F8C">
        <w:rPr>
          <w:rFonts w:asciiTheme="minorHAnsi" w:eastAsia="Times New Roman" w:hAnsiTheme="minorHAnsi"/>
          <w:sz w:val="22"/>
          <w:szCs w:val="22"/>
          <w:lang w:val="sk-SK" w:eastAsia="de-DE"/>
        </w:rPr>
        <w:t>om</w:t>
      </w:r>
      <w:r w:rsidR="00803491">
        <w:rPr>
          <w:rFonts w:asciiTheme="minorHAnsi" w:eastAsia="Times New Roman" w:hAnsiTheme="minorHAnsi"/>
          <w:sz w:val="22"/>
          <w:szCs w:val="22"/>
          <w:lang w:val="sk-SK" w:eastAsia="de-DE"/>
        </w:rPr>
        <w:t xml:space="preserve"> 452/2021 o elektronických komunikáciach, §109 ods.8 (nem. </w:t>
      </w:r>
      <w:r w:rsidR="00572FFE">
        <w:rPr>
          <w:rFonts w:asciiTheme="minorHAnsi" w:eastAsia="Times New Roman" w:hAnsiTheme="minorHAnsi"/>
          <w:sz w:val="22"/>
          <w:szCs w:val="22"/>
          <w:lang w:val="sk-SK" w:eastAsia="de-DE"/>
        </w:rPr>
        <w:t xml:space="preserve">TTDSG). </w:t>
      </w:r>
    </w:p>
    <w:p w:rsidR="00004F8C" w:rsidRDefault="00004F8C" w:rsidP="005738B3">
      <w:pPr>
        <w:shd w:val="clear" w:color="auto" w:fill="FFFFFF"/>
        <w:jc w:val="both"/>
        <w:rPr>
          <w:rFonts w:asciiTheme="minorHAnsi" w:eastAsia="Times New Roman" w:hAnsiTheme="minorHAnsi"/>
          <w:sz w:val="22"/>
          <w:szCs w:val="22"/>
          <w:lang w:val="sk-SK" w:eastAsia="de-DE"/>
        </w:rPr>
      </w:pPr>
      <w:r>
        <w:rPr>
          <w:rFonts w:asciiTheme="minorHAnsi" w:eastAsia="Times New Roman" w:hAnsiTheme="minorHAnsi"/>
          <w:sz w:val="22"/>
          <w:szCs w:val="22"/>
          <w:lang w:eastAsia="de-DE"/>
        </w:rPr>
        <w:t>Berte pros</w:t>
      </w:r>
      <w:r>
        <w:rPr>
          <w:rFonts w:asciiTheme="minorHAnsi" w:eastAsia="Times New Roman" w:hAnsiTheme="minorHAnsi"/>
          <w:sz w:val="22"/>
          <w:szCs w:val="22"/>
          <w:lang w:val="sk-SK" w:eastAsia="de-DE"/>
        </w:rPr>
        <w:t>ím do úvahy, ze právnym základom pre spracovanie osobných údajov v tomto kontexte je GDPR. Príslušný právny základ pre sparacúvanie osobných údajov v každom špecifickom prípade nájdete pod príslušným druhom cookies alebo príslušným druhom spracovania.</w:t>
      </w:r>
    </w:p>
    <w:p w:rsidR="00004F8C" w:rsidRDefault="00AC62D2" w:rsidP="005738B3">
      <w:pPr>
        <w:shd w:val="clear" w:color="auto" w:fill="FFFFFF"/>
        <w:jc w:val="both"/>
        <w:rPr>
          <w:rStyle w:val="Hyperlink"/>
          <w:rFonts w:ascii="Arial" w:hAnsi="Arial" w:cs="Arial"/>
          <w:b/>
          <w:bCs/>
          <w:color w:val="18AD4B"/>
          <w:sz w:val="18"/>
          <w:szCs w:val="18"/>
        </w:rPr>
      </w:pPr>
      <w:r>
        <w:rPr>
          <w:rFonts w:asciiTheme="minorHAnsi" w:eastAsia="Times New Roman" w:hAnsiTheme="minorHAnsi"/>
          <w:sz w:val="22"/>
          <w:szCs w:val="22"/>
          <w:lang w:val="sk-SK" w:eastAsia="de-DE"/>
        </w:rPr>
        <w:t>Primárnym právnym</w:t>
      </w:r>
      <w:r w:rsidR="00004F8C">
        <w:rPr>
          <w:rFonts w:asciiTheme="minorHAnsi" w:eastAsia="Times New Roman" w:hAnsiTheme="minorHAnsi"/>
          <w:sz w:val="22"/>
          <w:szCs w:val="22"/>
          <w:lang w:val="sk-SK" w:eastAsia="de-DE"/>
        </w:rPr>
        <w:t xml:space="preserve"> základom</w:t>
      </w:r>
      <w:r w:rsidR="00F94F87">
        <w:rPr>
          <w:rFonts w:asciiTheme="minorHAnsi" w:eastAsia="Times New Roman" w:hAnsiTheme="minorHAnsi"/>
          <w:sz w:val="22"/>
          <w:szCs w:val="22"/>
          <w:lang w:val="sk-SK" w:eastAsia="de-DE"/>
        </w:rPr>
        <w:t xml:space="preserve"> ukladania informácií na zariadení koncového užívateľa – najm</w:t>
      </w:r>
      <w:r w:rsidR="00F94F87">
        <w:rPr>
          <w:rFonts w:asciiTheme="minorHAnsi" w:eastAsia="Times New Roman" w:hAnsiTheme="minorHAnsi"/>
          <w:sz w:val="22"/>
          <w:szCs w:val="22"/>
          <w:lang w:eastAsia="de-DE"/>
        </w:rPr>
        <w:t>ä pre u</w:t>
      </w:r>
      <w:r>
        <w:rPr>
          <w:rFonts w:asciiTheme="minorHAnsi" w:eastAsia="Times New Roman" w:hAnsiTheme="minorHAnsi"/>
          <w:sz w:val="22"/>
          <w:szCs w:val="22"/>
          <w:lang w:val="sk-SK" w:eastAsia="de-DE"/>
        </w:rPr>
        <w:t xml:space="preserve">kladanie cookies – je ich súhlas </w:t>
      </w:r>
      <w:r>
        <w:rPr>
          <w:rFonts w:asciiTheme="minorHAnsi" w:eastAsia="Times New Roman" w:hAnsiTheme="minorHAnsi"/>
          <w:sz w:val="22"/>
          <w:szCs w:val="22"/>
          <w:lang w:eastAsia="de-DE"/>
        </w:rPr>
        <w:t>(</w:t>
      </w:r>
      <w:r>
        <w:rPr>
          <w:rFonts w:asciiTheme="minorHAnsi" w:hAnsiTheme="minorHAnsi" w:cstheme="minorHAnsi"/>
          <w:sz w:val="22"/>
          <w:szCs w:val="22"/>
        </w:rPr>
        <w:t>§ 25 Ods.1 S.1 TTDPA, nem</w:t>
      </w:r>
      <w:r w:rsidRPr="00AC62D2">
        <w:rPr>
          <w:rFonts w:asciiTheme="minorHAnsi" w:hAnsiTheme="minorHAnsi" w:cstheme="minorHAnsi"/>
          <w:sz w:val="22"/>
          <w:szCs w:val="22"/>
        </w:rPr>
        <w:t>.: TTDSG</w:t>
      </w:r>
      <w:r>
        <w:rPr>
          <w:rFonts w:asciiTheme="minorHAnsi" w:hAnsiTheme="minorHAnsi" w:cstheme="minorHAnsi"/>
          <w:sz w:val="22"/>
          <w:szCs w:val="22"/>
        </w:rPr>
        <w:t>). S</w:t>
      </w:r>
      <w:r>
        <w:rPr>
          <w:rFonts w:asciiTheme="minorHAnsi" w:hAnsiTheme="minorHAnsi" w:cstheme="minorHAnsi"/>
          <w:sz w:val="22"/>
          <w:szCs w:val="22"/>
          <w:lang w:val="sk-SK"/>
        </w:rPr>
        <w:t xml:space="preserve">úhlas sa udeľuje pri návšteve webovej stránky – </w:t>
      </w:r>
      <w:r w:rsidR="00845C25">
        <w:rPr>
          <w:rFonts w:asciiTheme="minorHAnsi" w:hAnsiTheme="minorHAnsi" w:cstheme="minorHAnsi"/>
          <w:sz w:val="22"/>
          <w:szCs w:val="22"/>
          <w:lang w:val="sk-SK"/>
        </w:rPr>
        <w:t>tento však</w:t>
      </w:r>
      <w:r>
        <w:rPr>
          <w:rFonts w:asciiTheme="minorHAnsi" w:hAnsiTheme="minorHAnsi" w:cstheme="minorHAnsi"/>
          <w:sz w:val="22"/>
          <w:szCs w:val="22"/>
          <w:lang w:val="sk-SK"/>
        </w:rPr>
        <w:t xml:space="preserve"> nemusí byť udelený – a môže byť hocikedy odvolaný v nastaveniach cookies </w:t>
      </w:r>
      <w:hyperlink r:id="rId13" w:history="1">
        <w:r w:rsidRPr="008A49A7">
          <w:rPr>
            <w:rStyle w:val="Hyperlink"/>
            <w:rFonts w:ascii="Arial" w:hAnsi="Arial" w:cs="Arial"/>
            <w:b/>
            <w:bCs/>
            <w:color w:val="18AD4B"/>
            <w:sz w:val="18"/>
            <w:szCs w:val="18"/>
          </w:rPr>
          <w:t>cookie settings</w:t>
        </w:r>
      </w:hyperlink>
    </w:p>
    <w:p w:rsidR="00845C25" w:rsidRPr="00845C25" w:rsidRDefault="00845C25" w:rsidP="005738B3">
      <w:pPr>
        <w:shd w:val="clear" w:color="auto" w:fill="FFFFFF"/>
        <w:jc w:val="both"/>
        <w:rPr>
          <w:rFonts w:asciiTheme="minorHAnsi" w:eastAsia="Times New Roman" w:hAnsiTheme="minorHAnsi" w:cstheme="minorHAnsi"/>
          <w:sz w:val="22"/>
          <w:szCs w:val="22"/>
          <w:lang w:val="sk-SK" w:eastAsia="de-DE"/>
        </w:rPr>
      </w:pPr>
      <w:r w:rsidRPr="00845C25">
        <w:rPr>
          <w:rStyle w:val="Hyperlink"/>
          <w:rFonts w:asciiTheme="minorHAnsi" w:hAnsiTheme="minorHAnsi" w:cstheme="minorHAnsi"/>
          <w:bCs/>
          <w:color w:val="auto"/>
          <w:sz w:val="22"/>
          <w:szCs w:val="22"/>
        </w:rPr>
        <w:t>Súhlas</w:t>
      </w:r>
      <w:r>
        <w:rPr>
          <w:rStyle w:val="Hyperlink"/>
          <w:rFonts w:asciiTheme="minorHAnsi" w:hAnsiTheme="minorHAnsi" w:cstheme="minorHAnsi"/>
          <w:bCs/>
          <w:color w:val="auto"/>
          <w:sz w:val="22"/>
          <w:szCs w:val="22"/>
        </w:rPr>
        <w:t xml:space="preserve"> na ukladanie údajov u koncového užívateľa sa nevyžaduje, ak je nevyhnutný pre poskytovanie elektronických služieb podľa požiadaviek užívateľa. V nastaveniach cookies je vidieť, ktoré cookies sú špecifikované ako nevyhnutné (často</w:t>
      </w:r>
      <w:r>
        <w:rPr>
          <w:rStyle w:val="Hyperlink"/>
          <w:rFonts w:asciiTheme="minorHAnsi" w:hAnsiTheme="minorHAnsi" w:cstheme="minorHAnsi"/>
          <w:bCs/>
          <w:color w:val="auto"/>
          <w:sz w:val="22"/>
          <w:szCs w:val="22"/>
          <w:lang w:val="sk-SK"/>
        </w:rPr>
        <w:t xml:space="preserve"> nazývané aj „technické cookies“</w:t>
      </w:r>
      <w:r>
        <w:rPr>
          <w:rStyle w:val="Hyperlink"/>
          <w:rFonts w:asciiTheme="minorHAnsi" w:hAnsiTheme="minorHAnsi" w:cstheme="minorHAnsi"/>
          <w:bCs/>
          <w:color w:val="auto"/>
          <w:sz w:val="22"/>
          <w:szCs w:val="22"/>
        </w:rPr>
        <w:t>) a spadajú do výnimky podľa zákona (§25 ods.2 TTDPA, nem. TTDSG) a nie je potrebn</w:t>
      </w:r>
      <w:r>
        <w:rPr>
          <w:rStyle w:val="Hyperlink"/>
          <w:rFonts w:asciiTheme="minorHAnsi" w:hAnsiTheme="minorHAnsi" w:cstheme="minorHAnsi"/>
          <w:bCs/>
          <w:color w:val="auto"/>
          <w:sz w:val="22"/>
          <w:szCs w:val="22"/>
          <w:lang w:val="sk-SK"/>
        </w:rPr>
        <w:t>ý súhlas na ich spracovanie.</w:t>
      </w:r>
    </w:p>
    <w:p w:rsidR="00E23B4F" w:rsidRDefault="00FB6613" w:rsidP="00E23B4F">
      <w:pPr>
        <w:shd w:val="clear" w:color="auto" w:fill="FFFFFF"/>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 xml:space="preserve">Na našej stránke používame </w:t>
      </w:r>
      <w:r w:rsidR="00DB0CFF" w:rsidRPr="004B230C">
        <w:rPr>
          <w:rFonts w:asciiTheme="minorHAnsi" w:eastAsia="Times New Roman" w:hAnsiTheme="minorHAnsi"/>
          <w:sz w:val="22"/>
          <w:szCs w:val="22"/>
          <w:lang w:val="sk-SK" w:eastAsia="de-DE"/>
        </w:rPr>
        <w:t xml:space="preserve">Cookies. </w:t>
      </w:r>
      <w:r w:rsidRPr="004B230C">
        <w:rPr>
          <w:rFonts w:asciiTheme="minorHAnsi" w:eastAsia="Times New Roman" w:hAnsiTheme="minorHAnsi"/>
          <w:sz w:val="22"/>
          <w:szCs w:val="22"/>
          <w:lang w:val="sk-SK" w:eastAsia="de-DE"/>
        </w:rPr>
        <w:t>Cookies sú textové súbory, ktoré sú uložené v</w:t>
      </w:r>
      <w:r w:rsidR="00E4175A" w:rsidRPr="004B230C">
        <w:rPr>
          <w:rFonts w:asciiTheme="minorHAnsi" w:eastAsia="Times New Roman" w:hAnsiTheme="minorHAnsi"/>
          <w:sz w:val="22"/>
          <w:szCs w:val="22"/>
          <w:lang w:val="sk-SK" w:eastAsia="de-DE"/>
        </w:rPr>
        <w:t xml:space="preserve"> internetovom prehliadači</w:t>
      </w:r>
      <w:r w:rsidRPr="004B230C">
        <w:rPr>
          <w:rFonts w:asciiTheme="minorHAnsi" w:eastAsia="Times New Roman" w:hAnsiTheme="minorHAnsi"/>
          <w:sz w:val="22"/>
          <w:szCs w:val="22"/>
          <w:lang w:val="sk-SK" w:eastAsia="de-DE"/>
        </w:rPr>
        <w:t xml:space="preserve"> prípadne v internetovom prehliadači užívateľa. Ak navštívite naš</w:t>
      </w:r>
      <w:r w:rsidR="008A483C" w:rsidRPr="004B230C">
        <w:rPr>
          <w:rFonts w:asciiTheme="minorHAnsi" w:eastAsia="Times New Roman" w:hAnsiTheme="minorHAnsi"/>
          <w:sz w:val="22"/>
          <w:szCs w:val="22"/>
          <w:lang w:val="sk-SK" w:eastAsia="de-DE"/>
        </w:rPr>
        <w:t>e stránky, môže byť uložený do Vášho</w:t>
      </w:r>
      <w:r w:rsidRPr="004B230C">
        <w:rPr>
          <w:rFonts w:asciiTheme="minorHAnsi" w:eastAsia="Times New Roman" w:hAnsiTheme="minorHAnsi"/>
          <w:sz w:val="22"/>
          <w:szCs w:val="22"/>
          <w:lang w:val="sk-SK" w:eastAsia="de-DE"/>
        </w:rPr>
        <w:t xml:space="preserve"> operačného systému. </w:t>
      </w:r>
      <w:r w:rsidR="00E4175A" w:rsidRPr="004B230C">
        <w:rPr>
          <w:rFonts w:asciiTheme="minorHAnsi" w:eastAsia="Times New Roman" w:hAnsiTheme="minorHAnsi"/>
          <w:sz w:val="22"/>
          <w:szCs w:val="22"/>
          <w:lang w:val="sk-SK" w:eastAsia="de-DE"/>
        </w:rPr>
        <w:t>Obsahuje charakteristický reťazec, ktorý umožňuje jednoznačnú identifikáciu prehľadávača pri opätovnom navštívení stránky.</w:t>
      </w:r>
    </w:p>
    <w:p w:rsidR="00881719" w:rsidRPr="004B230C" w:rsidRDefault="00E23B4F" w:rsidP="00E23B4F">
      <w:pPr>
        <w:shd w:val="clear" w:color="auto" w:fill="FFFFFF"/>
        <w:jc w:val="both"/>
        <w:rPr>
          <w:rFonts w:asciiTheme="minorHAnsi" w:eastAsia="Times New Roman" w:hAnsiTheme="minorHAnsi"/>
          <w:sz w:val="22"/>
          <w:szCs w:val="22"/>
          <w:lang w:val="sk-SK" w:eastAsia="de-DE"/>
        </w:rPr>
      </w:pPr>
      <w:r>
        <w:rPr>
          <w:rFonts w:asciiTheme="minorHAnsi" w:eastAsia="Times New Roman" w:hAnsiTheme="minorHAnsi"/>
          <w:sz w:val="22"/>
          <w:szCs w:val="22"/>
          <w:lang w:val="sk-SK" w:eastAsia="de-DE"/>
        </w:rPr>
        <w:t>C</w:t>
      </w:r>
      <w:r w:rsidR="008A483C" w:rsidRPr="004B230C">
        <w:rPr>
          <w:rFonts w:asciiTheme="minorHAnsi" w:eastAsia="Times New Roman" w:hAnsiTheme="minorHAnsi"/>
          <w:sz w:val="22"/>
          <w:szCs w:val="22"/>
          <w:lang w:val="sk-SK" w:eastAsia="de-DE"/>
        </w:rPr>
        <w:t xml:space="preserve">ookies využívame kvôli skvalitneniu </w:t>
      </w:r>
      <w:r>
        <w:rPr>
          <w:rFonts w:asciiTheme="minorHAnsi" w:eastAsia="Times New Roman" w:hAnsiTheme="minorHAnsi"/>
          <w:sz w:val="22"/>
          <w:szCs w:val="22"/>
          <w:lang w:val="sk-SK" w:eastAsia="de-DE"/>
        </w:rPr>
        <w:t xml:space="preserve">služieb užívateľom </w:t>
      </w:r>
      <w:r w:rsidR="008A483C" w:rsidRPr="004B230C">
        <w:rPr>
          <w:rFonts w:asciiTheme="minorHAnsi" w:eastAsia="Times New Roman" w:hAnsiTheme="minorHAnsi"/>
          <w:sz w:val="22"/>
          <w:szCs w:val="22"/>
          <w:lang w:val="sk-SK" w:eastAsia="de-DE"/>
        </w:rPr>
        <w:t>našej domovskej stránky.</w:t>
      </w:r>
      <w:r w:rsidR="00DB0CFF" w:rsidRPr="004B230C">
        <w:rPr>
          <w:rFonts w:asciiTheme="minorHAnsi" w:eastAsia="Times New Roman" w:hAnsiTheme="minorHAnsi"/>
          <w:sz w:val="22"/>
          <w:szCs w:val="22"/>
          <w:lang w:val="sk-SK" w:eastAsia="de-DE"/>
        </w:rPr>
        <w:t xml:space="preserve"> </w:t>
      </w:r>
      <w:r w:rsidR="00881719" w:rsidRPr="004B230C">
        <w:rPr>
          <w:rFonts w:asciiTheme="minorHAnsi" w:eastAsia="Times New Roman" w:hAnsiTheme="minorHAnsi"/>
          <w:sz w:val="22"/>
          <w:szCs w:val="22"/>
          <w:lang w:val="sk-SK" w:eastAsia="de-DE"/>
        </w:rPr>
        <w:t xml:space="preserve">Niektoré prvky našej stránky vyžadujú, aby bol prehliadač identifikovateľný aj po </w:t>
      </w:r>
      <w:r>
        <w:rPr>
          <w:rFonts w:asciiTheme="minorHAnsi" w:eastAsia="Times New Roman" w:hAnsiTheme="minorHAnsi"/>
          <w:sz w:val="22"/>
          <w:szCs w:val="22"/>
          <w:lang w:val="sk-SK" w:eastAsia="de-DE"/>
        </w:rPr>
        <w:t>opustení</w:t>
      </w:r>
      <w:r w:rsidR="00881719" w:rsidRPr="004B230C">
        <w:rPr>
          <w:rFonts w:asciiTheme="minorHAnsi" w:eastAsia="Times New Roman" w:hAnsiTheme="minorHAnsi"/>
          <w:sz w:val="22"/>
          <w:szCs w:val="22"/>
          <w:lang w:val="sk-SK" w:eastAsia="de-DE"/>
        </w:rPr>
        <w:t xml:space="preserve"> stránky. </w:t>
      </w:r>
    </w:p>
    <w:p w:rsidR="00DB0CFF" w:rsidRPr="004B230C" w:rsidRDefault="00831846" w:rsidP="00881719">
      <w:pPr>
        <w:spacing w:before="100" w:beforeAutospacing="1" w:after="100" w:afterAutospacing="1"/>
        <w:jc w:val="both"/>
        <w:rPr>
          <w:rFonts w:asciiTheme="minorHAnsi" w:eastAsia="Times New Roman" w:hAnsiTheme="minorHAnsi"/>
          <w:sz w:val="22"/>
          <w:szCs w:val="22"/>
          <w:lang w:val="sk-SK" w:eastAsia="de-DE"/>
        </w:rPr>
      </w:pPr>
      <w:r>
        <w:rPr>
          <w:rFonts w:asciiTheme="minorHAnsi" w:eastAsia="Times New Roman" w:hAnsiTheme="minorHAnsi"/>
          <w:sz w:val="22"/>
          <w:szCs w:val="22"/>
          <w:lang w:val="sk-SK" w:eastAsia="de-DE"/>
        </w:rPr>
        <w:t>P</w:t>
      </w:r>
      <w:r w:rsidR="00881719" w:rsidRPr="004B230C">
        <w:rPr>
          <w:rFonts w:asciiTheme="minorHAnsi" w:eastAsia="Times New Roman" w:hAnsiTheme="minorHAnsi"/>
          <w:sz w:val="22"/>
          <w:szCs w:val="22"/>
          <w:lang w:val="sk-SK" w:eastAsia="de-DE"/>
        </w:rPr>
        <w:t>ritom sa uložia a prenesú nasledovné údaje:</w:t>
      </w:r>
    </w:p>
    <w:p w:rsidR="00DB0CFF" w:rsidRPr="004B230C" w:rsidRDefault="00881719" w:rsidP="00DB0CFF">
      <w:pPr>
        <w:numPr>
          <w:ilvl w:val="0"/>
          <w:numId w:val="9"/>
        </w:numPr>
        <w:spacing w:before="100" w:beforeAutospacing="1" w:after="100" w:afterAutospacing="1"/>
        <w:rPr>
          <w:rFonts w:asciiTheme="minorHAnsi" w:eastAsia="Times New Roman" w:hAnsiTheme="minorHAnsi"/>
          <w:sz w:val="22"/>
          <w:szCs w:val="22"/>
          <w:lang w:val="sk-SK" w:eastAsia="de-DE"/>
        </w:rPr>
      </w:pPr>
      <w:r w:rsidRPr="004B230C">
        <w:rPr>
          <w:rFonts w:asciiTheme="minorHAnsi" w:eastAsia="Times New Roman" w:hAnsiTheme="minorHAnsi"/>
          <w:b/>
          <w:bCs/>
          <w:sz w:val="22"/>
          <w:szCs w:val="22"/>
          <w:lang w:val="sk-SK" w:eastAsia="de-DE"/>
        </w:rPr>
        <w:t>Jazykové nastavenia</w:t>
      </w:r>
    </w:p>
    <w:p w:rsidR="00295D69" w:rsidRDefault="00DB0CFF" w:rsidP="00295D69">
      <w:pPr>
        <w:numPr>
          <w:ilvl w:val="0"/>
          <w:numId w:val="9"/>
        </w:numPr>
        <w:spacing w:before="100" w:beforeAutospacing="1" w:after="100" w:afterAutospacing="1"/>
        <w:rPr>
          <w:rFonts w:asciiTheme="minorHAnsi" w:eastAsia="Times New Roman" w:hAnsiTheme="minorHAnsi"/>
          <w:sz w:val="22"/>
          <w:szCs w:val="22"/>
          <w:lang w:val="sk-SK" w:eastAsia="de-DE"/>
        </w:rPr>
      </w:pPr>
      <w:r w:rsidRPr="004B230C">
        <w:rPr>
          <w:rFonts w:asciiTheme="minorHAnsi" w:eastAsia="Times New Roman" w:hAnsiTheme="minorHAnsi"/>
          <w:b/>
          <w:bCs/>
          <w:sz w:val="22"/>
          <w:szCs w:val="22"/>
          <w:lang w:val="sk-SK" w:eastAsia="de-DE"/>
        </w:rPr>
        <w:t>Kontakt</w:t>
      </w:r>
      <w:r w:rsidR="00881719" w:rsidRPr="004B230C">
        <w:rPr>
          <w:rFonts w:asciiTheme="minorHAnsi" w:eastAsia="Times New Roman" w:hAnsiTheme="minorHAnsi"/>
          <w:b/>
          <w:bCs/>
          <w:sz w:val="22"/>
          <w:szCs w:val="22"/>
          <w:lang w:val="sk-SK" w:eastAsia="de-DE"/>
        </w:rPr>
        <w:t>né údaje</w:t>
      </w:r>
    </w:p>
    <w:p w:rsidR="00DB0CFF" w:rsidRPr="004B230C" w:rsidRDefault="00295D69" w:rsidP="00295D69">
      <w:pPr>
        <w:pStyle w:val="StandardWeb"/>
        <w:shd w:val="clear" w:color="auto" w:fill="FFFFFF"/>
        <w:jc w:val="both"/>
        <w:rPr>
          <w:rFonts w:asciiTheme="minorHAnsi" w:hAnsiTheme="minorHAnsi"/>
          <w:sz w:val="22"/>
          <w:szCs w:val="22"/>
          <w:lang w:val="sk-SK"/>
        </w:rPr>
      </w:pPr>
      <w:r w:rsidRPr="004B230C">
        <w:rPr>
          <w:rFonts w:ascii="Arial" w:hAnsi="Arial" w:cs="Arial"/>
          <w:color w:val="004061"/>
          <w:sz w:val="22"/>
          <w:szCs w:val="22"/>
        </w:rPr>
        <w:t> </w:t>
      </w:r>
      <w:r w:rsidR="008A483C" w:rsidRPr="004B230C">
        <w:rPr>
          <w:rFonts w:asciiTheme="minorHAnsi" w:hAnsiTheme="minorHAnsi"/>
          <w:b/>
          <w:sz w:val="22"/>
          <w:szCs w:val="22"/>
          <w:lang w:val="sk-SK"/>
        </w:rPr>
        <w:t>Právny základ na spracovanie</w:t>
      </w:r>
      <w:r w:rsidR="008A483C" w:rsidRPr="004B230C">
        <w:rPr>
          <w:rFonts w:asciiTheme="minorHAnsi" w:hAnsiTheme="minorHAnsi"/>
          <w:sz w:val="22"/>
          <w:szCs w:val="22"/>
          <w:lang w:val="sk-SK"/>
        </w:rPr>
        <w:t xml:space="preserve"> osobných údajov je oprávnený záujem podľa Čl. 6 ods. 1 písm. f) Nariadenia</w:t>
      </w:r>
      <w:r w:rsidR="00881719" w:rsidRPr="004B230C">
        <w:rPr>
          <w:rFonts w:asciiTheme="minorHAnsi" w:hAnsiTheme="minorHAnsi"/>
          <w:sz w:val="22"/>
          <w:szCs w:val="22"/>
          <w:lang w:val="sk-SK"/>
        </w:rPr>
        <w:t>.</w:t>
      </w:r>
      <w:r>
        <w:rPr>
          <w:rFonts w:asciiTheme="minorHAnsi" w:hAnsiTheme="minorHAnsi"/>
          <w:sz w:val="22"/>
          <w:szCs w:val="22"/>
          <w:lang w:val="sk-SK"/>
        </w:rPr>
        <w:t xml:space="preserve"> </w:t>
      </w:r>
      <w:r w:rsidR="00881719" w:rsidRPr="004B230C">
        <w:rPr>
          <w:rFonts w:asciiTheme="minorHAnsi" w:hAnsiTheme="minorHAnsi"/>
          <w:b/>
          <w:sz w:val="22"/>
          <w:szCs w:val="22"/>
          <w:lang w:val="sk-SK"/>
        </w:rPr>
        <w:t xml:space="preserve">Účelom použitia </w:t>
      </w:r>
      <w:r w:rsidR="00C210D4" w:rsidRPr="004B230C">
        <w:rPr>
          <w:rFonts w:asciiTheme="minorHAnsi" w:hAnsiTheme="minorHAnsi"/>
          <w:b/>
          <w:sz w:val="22"/>
          <w:szCs w:val="22"/>
          <w:lang w:val="sk-SK"/>
        </w:rPr>
        <w:t>technického C</w:t>
      </w:r>
      <w:r w:rsidR="00881719" w:rsidRPr="004B230C">
        <w:rPr>
          <w:rFonts w:asciiTheme="minorHAnsi" w:hAnsiTheme="minorHAnsi"/>
          <w:b/>
          <w:sz w:val="22"/>
          <w:szCs w:val="22"/>
          <w:lang w:val="sk-SK"/>
        </w:rPr>
        <w:t xml:space="preserve">ookies </w:t>
      </w:r>
      <w:r w:rsidR="00881719" w:rsidRPr="004B230C">
        <w:rPr>
          <w:rFonts w:asciiTheme="minorHAnsi" w:hAnsiTheme="minorHAnsi"/>
          <w:sz w:val="22"/>
          <w:szCs w:val="22"/>
          <w:lang w:val="sk-SK"/>
        </w:rPr>
        <w:t>je zjednodušenie užívania našej webovej stránky.</w:t>
      </w:r>
      <w:r w:rsidR="00C210D4" w:rsidRPr="004B230C">
        <w:rPr>
          <w:rFonts w:asciiTheme="minorHAnsi" w:hAnsiTheme="minorHAnsi"/>
          <w:sz w:val="22"/>
          <w:szCs w:val="22"/>
          <w:lang w:val="sk-SK"/>
        </w:rPr>
        <w:t xml:space="preserve"> Upozorňujeme na to, že jednotlivé funkcie našej webovej stránky ponúkame len pri použití Cookies. Ide</w:t>
      </w:r>
      <w:r w:rsidR="001D1F0F" w:rsidRPr="004B230C">
        <w:rPr>
          <w:rFonts w:asciiTheme="minorHAnsi" w:hAnsiTheme="minorHAnsi"/>
          <w:sz w:val="22"/>
          <w:szCs w:val="22"/>
          <w:lang w:val="sk-SK"/>
        </w:rPr>
        <w:t xml:space="preserve"> o tieto funkcie</w:t>
      </w:r>
      <w:r w:rsidR="00C210D4" w:rsidRPr="004B230C">
        <w:rPr>
          <w:rFonts w:asciiTheme="minorHAnsi" w:hAnsiTheme="minorHAnsi"/>
          <w:sz w:val="22"/>
          <w:szCs w:val="22"/>
          <w:lang w:val="sk-SK"/>
        </w:rPr>
        <w:t xml:space="preserve">: </w:t>
      </w:r>
    </w:p>
    <w:p w:rsidR="00DB0CFF" w:rsidRPr="004B230C" w:rsidRDefault="00C210D4" w:rsidP="00DB0CFF">
      <w:pPr>
        <w:numPr>
          <w:ilvl w:val="0"/>
          <w:numId w:val="10"/>
        </w:numPr>
        <w:spacing w:before="100" w:beforeAutospacing="1" w:after="100" w:afterAutospacing="1"/>
        <w:rPr>
          <w:rFonts w:asciiTheme="minorHAnsi" w:eastAsia="Times New Roman" w:hAnsiTheme="minorHAnsi"/>
          <w:sz w:val="22"/>
          <w:szCs w:val="22"/>
          <w:lang w:val="sk-SK" w:eastAsia="de-DE"/>
        </w:rPr>
      </w:pPr>
      <w:r w:rsidRPr="004B230C">
        <w:rPr>
          <w:rFonts w:asciiTheme="minorHAnsi" w:eastAsia="Times New Roman" w:hAnsiTheme="minorHAnsi"/>
          <w:b/>
          <w:bCs/>
          <w:sz w:val="22"/>
          <w:szCs w:val="22"/>
          <w:lang w:val="sk-SK" w:eastAsia="de-DE"/>
        </w:rPr>
        <w:t xml:space="preserve">Prevzatie jazykových nastavení </w:t>
      </w:r>
    </w:p>
    <w:p w:rsidR="00DB0CFF" w:rsidRPr="004B230C" w:rsidRDefault="00295D69" w:rsidP="00DB0CFF">
      <w:pPr>
        <w:numPr>
          <w:ilvl w:val="0"/>
          <w:numId w:val="10"/>
        </w:numPr>
        <w:spacing w:before="100" w:beforeAutospacing="1" w:after="100" w:afterAutospacing="1"/>
        <w:rPr>
          <w:rFonts w:asciiTheme="minorHAnsi" w:eastAsia="Times New Roman" w:hAnsiTheme="minorHAnsi"/>
          <w:sz w:val="22"/>
          <w:szCs w:val="22"/>
          <w:lang w:val="sk-SK" w:eastAsia="de-DE"/>
        </w:rPr>
      </w:pPr>
      <w:r>
        <w:rPr>
          <w:rFonts w:asciiTheme="minorHAnsi" w:eastAsia="Times New Roman" w:hAnsiTheme="minorHAnsi"/>
          <w:b/>
          <w:bCs/>
          <w:sz w:val="22"/>
          <w:szCs w:val="22"/>
          <w:lang w:val="sk-SK" w:eastAsia="de-DE"/>
        </w:rPr>
        <w:t>Rozpoznanie</w:t>
      </w:r>
      <w:r w:rsidR="0069006E" w:rsidRPr="004B230C">
        <w:rPr>
          <w:rFonts w:asciiTheme="minorHAnsi" w:eastAsia="Times New Roman" w:hAnsiTheme="minorHAnsi"/>
          <w:b/>
          <w:bCs/>
          <w:sz w:val="22"/>
          <w:szCs w:val="22"/>
          <w:lang w:val="sk-SK" w:eastAsia="de-DE"/>
        </w:rPr>
        <w:t xml:space="preserve"> kontaktných údajov</w:t>
      </w:r>
    </w:p>
    <w:p w:rsidR="00DB0CFF" w:rsidRDefault="0069006E" w:rsidP="00D12DB4">
      <w:pPr>
        <w:spacing w:before="100" w:beforeAutospacing="1"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 xml:space="preserve">Užívateľské údaje, ktoré sú získavané prostredníctvom technického Cookies, nevyužívame na </w:t>
      </w:r>
      <w:r w:rsidR="00295D69">
        <w:rPr>
          <w:rFonts w:asciiTheme="minorHAnsi" w:eastAsia="Times New Roman" w:hAnsiTheme="minorHAnsi"/>
          <w:sz w:val="22"/>
          <w:szCs w:val="22"/>
          <w:lang w:val="sk-SK" w:eastAsia="de-DE"/>
        </w:rPr>
        <w:t>vytváranie</w:t>
      </w:r>
      <w:r w:rsidRPr="004B230C">
        <w:rPr>
          <w:rFonts w:asciiTheme="minorHAnsi" w:eastAsia="Times New Roman" w:hAnsiTheme="minorHAnsi"/>
          <w:sz w:val="22"/>
          <w:szCs w:val="22"/>
          <w:lang w:val="sk-SK" w:eastAsia="de-DE"/>
        </w:rPr>
        <w:t xml:space="preserve"> užívateľských profilov.</w:t>
      </w:r>
      <w:r w:rsidR="00295D69">
        <w:rPr>
          <w:rFonts w:asciiTheme="minorHAnsi" w:eastAsia="Times New Roman" w:hAnsiTheme="minorHAnsi"/>
          <w:sz w:val="22"/>
          <w:szCs w:val="22"/>
          <w:lang w:val="sk-SK" w:eastAsia="de-DE"/>
        </w:rPr>
        <w:t xml:space="preserve"> </w:t>
      </w:r>
      <w:r w:rsidR="00DB0CFF" w:rsidRPr="004B230C">
        <w:rPr>
          <w:rFonts w:asciiTheme="minorHAnsi" w:eastAsia="Times New Roman" w:hAnsiTheme="minorHAnsi"/>
          <w:sz w:val="22"/>
          <w:szCs w:val="22"/>
          <w:lang w:val="sk-SK" w:eastAsia="de-DE"/>
        </w:rPr>
        <w:t>Cookies</w:t>
      </w:r>
      <w:r w:rsidRPr="004B230C">
        <w:rPr>
          <w:rFonts w:asciiTheme="minorHAnsi" w:eastAsia="Times New Roman" w:hAnsiTheme="minorHAnsi"/>
          <w:sz w:val="22"/>
          <w:szCs w:val="22"/>
          <w:lang w:val="sk-SK" w:eastAsia="de-DE"/>
        </w:rPr>
        <w:t xml:space="preserve"> sa ukladajú na počítači užívateľa a prenesú sa na našu stránku. Ako užívateľ máte </w:t>
      </w:r>
      <w:r w:rsidR="00D12DB4" w:rsidRPr="004B230C">
        <w:rPr>
          <w:rFonts w:asciiTheme="minorHAnsi" w:eastAsia="Times New Roman" w:hAnsiTheme="minorHAnsi"/>
          <w:sz w:val="22"/>
          <w:szCs w:val="22"/>
          <w:lang w:val="sk-SK" w:eastAsia="de-DE"/>
        </w:rPr>
        <w:t>úplnú</w:t>
      </w:r>
      <w:r w:rsidRPr="004B230C">
        <w:rPr>
          <w:rFonts w:asciiTheme="minorHAnsi" w:eastAsia="Times New Roman" w:hAnsiTheme="minorHAnsi"/>
          <w:sz w:val="22"/>
          <w:szCs w:val="22"/>
          <w:lang w:val="sk-SK" w:eastAsia="de-DE"/>
        </w:rPr>
        <w:t xml:space="preserve"> kontrolu nad používaním Cookies</w:t>
      </w:r>
      <w:r w:rsidR="00D12DB4" w:rsidRPr="004B230C">
        <w:rPr>
          <w:rFonts w:asciiTheme="minorHAnsi" w:eastAsia="Times New Roman" w:hAnsiTheme="minorHAnsi"/>
          <w:sz w:val="22"/>
          <w:szCs w:val="22"/>
          <w:lang w:val="sk-SK" w:eastAsia="de-DE"/>
        </w:rPr>
        <w:t>.</w:t>
      </w:r>
      <w:r w:rsidRPr="004B230C">
        <w:rPr>
          <w:rFonts w:asciiTheme="minorHAnsi" w:eastAsia="Times New Roman" w:hAnsiTheme="minorHAnsi"/>
          <w:sz w:val="22"/>
          <w:szCs w:val="22"/>
          <w:lang w:val="sk-SK" w:eastAsia="de-DE"/>
        </w:rPr>
        <w:t xml:space="preserve"> Prenos Cookies môžete obmedziť alebo deaktivovať, pokiaľ</w:t>
      </w:r>
      <w:r w:rsidR="00DB0CFF" w:rsidRPr="004B230C">
        <w:rPr>
          <w:rFonts w:asciiTheme="minorHAnsi" w:eastAsia="Times New Roman" w:hAnsiTheme="minorHAnsi"/>
          <w:sz w:val="22"/>
          <w:szCs w:val="22"/>
          <w:lang w:val="sk-SK" w:eastAsia="de-DE"/>
        </w:rPr>
        <w:t xml:space="preserve"> </w:t>
      </w:r>
      <w:r w:rsidRPr="004B230C">
        <w:rPr>
          <w:rFonts w:asciiTheme="minorHAnsi" w:eastAsia="Times New Roman" w:hAnsiTheme="minorHAnsi"/>
          <w:sz w:val="22"/>
          <w:szCs w:val="22"/>
          <w:lang w:val="sk-SK" w:eastAsia="de-DE"/>
        </w:rPr>
        <w:t xml:space="preserve">zmeníte nastavenia Vášho internetového prehliadača. Je možné vymazať aj už uložené Cookies. </w:t>
      </w:r>
      <w:r w:rsidR="00D12DB4" w:rsidRPr="004B230C">
        <w:rPr>
          <w:rFonts w:asciiTheme="minorHAnsi" w:eastAsia="Times New Roman" w:hAnsiTheme="minorHAnsi"/>
          <w:sz w:val="22"/>
          <w:szCs w:val="22"/>
          <w:lang w:val="sk-SK" w:eastAsia="de-DE"/>
        </w:rPr>
        <w:t>Berte prosím na vedomie, že ak Cookies deaktivujete, nebudete môcť využívať všetky funkcie našej internetovej stránky.</w:t>
      </w:r>
    </w:p>
    <w:p w:rsidR="009C7B27" w:rsidRDefault="009C7B27" w:rsidP="00D12DB4">
      <w:pPr>
        <w:spacing w:before="100" w:beforeAutospacing="1" w:after="100" w:afterAutospacing="1"/>
        <w:jc w:val="both"/>
        <w:rPr>
          <w:rFonts w:asciiTheme="minorHAnsi" w:eastAsia="Times New Roman" w:hAnsiTheme="minorHAnsi"/>
          <w:sz w:val="22"/>
          <w:szCs w:val="22"/>
          <w:lang w:val="sk-SK" w:eastAsia="de-DE"/>
        </w:rPr>
      </w:pPr>
    </w:p>
    <w:p w:rsidR="00C00476" w:rsidRDefault="00C00476" w:rsidP="00D12DB4">
      <w:pPr>
        <w:spacing w:before="100" w:beforeAutospacing="1" w:after="100" w:afterAutospacing="1"/>
        <w:jc w:val="both"/>
        <w:rPr>
          <w:rFonts w:asciiTheme="minorHAnsi" w:eastAsia="Times New Roman" w:hAnsiTheme="minorHAnsi"/>
          <w:sz w:val="22"/>
          <w:szCs w:val="22"/>
          <w:lang w:val="sk-SK" w:eastAsia="de-DE"/>
        </w:rPr>
      </w:pPr>
    </w:p>
    <w:p w:rsidR="00C00476" w:rsidRDefault="00C00476" w:rsidP="00D12DB4">
      <w:pPr>
        <w:spacing w:before="100" w:beforeAutospacing="1" w:after="100" w:afterAutospacing="1"/>
        <w:jc w:val="both"/>
        <w:rPr>
          <w:rFonts w:asciiTheme="minorHAnsi" w:eastAsia="Times New Roman" w:hAnsiTheme="minorHAnsi"/>
          <w:sz w:val="22"/>
          <w:szCs w:val="22"/>
          <w:lang w:val="sk-SK" w:eastAsia="de-DE"/>
        </w:rPr>
      </w:pPr>
    </w:p>
    <w:p w:rsidR="00C00476" w:rsidRDefault="00C00476" w:rsidP="00D12DB4">
      <w:pPr>
        <w:spacing w:before="100" w:beforeAutospacing="1" w:after="100" w:afterAutospacing="1"/>
        <w:jc w:val="both"/>
        <w:rPr>
          <w:rFonts w:asciiTheme="minorHAnsi" w:eastAsia="Times New Roman" w:hAnsiTheme="minorHAnsi"/>
          <w:sz w:val="22"/>
          <w:szCs w:val="22"/>
          <w:lang w:val="sk-SK" w:eastAsia="de-DE"/>
        </w:rPr>
      </w:pPr>
    </w:p>
    <w:p w:rsidR="009C7B27" w:rsidRPr="00C00476" w:rsidRDefault="009C7B27" w:rsidP="009C7B27">
      <w:pPr>
        <w:pStyle w:val="berschrift2"/>
        <w:shd w:val="clear" w:color="auto" w:fill="FFFFFF"/>
        <w:rPr>
          <w:rFonts w:asciiTheme="minorHAnsi" w:hAnsiTheme="minorHAnsi" w:cstheme="minorHAnsi"/>
          <w:sz w:val="22"/>
          <w:szCs w:val="22"/>
          <w:u w:val="single"/>
        </w:rPr>
      </w:pPr>
      <w:r w:rsidRPr="00C00476">
        <w:rPr>
          <w:rFonts w:asciiTheme="minorHAnsi" w:hAnsiTheme="minorHAnsi" w:cstheme="minorHAnsi"/>
          <w:sz w:val="22"/>
          <w:szCs w:val="22"/>
          <w:u w:val="single"/>
        </w:rPr>
        <w:lastRenderedPageBreak/>
        <w:t>Príjemci – tretie strany</w:t>
      </w:r>
    </w:p>
    <w:p w:rsidR="009C7B27" w:rsidRPr="004B230C" w:rsidRDefault="009C7B27" w:rsidP="009C7B27">
      <w:pPr>
        <w:pStyle w:val="StandardWeb"/>
        <w:shd w:val="clear" w:color="auto" w:fill="FFFFFF"/>
        <w:rPr>
          <w:rFonts w:ascii="Arial" w:hAnsi="Arial" w:cs="Arial"/>
          <w:color w:val="004061"/>
          <w:sz w:val="22"/>
          <w:szCs w:val="22"/>
        </w:rPr>
      </w:pPr>
      <w:r w:rsidRPr="00C00476">
        <w:rPr>
          <w:rFonts w:asciiTheme="minorHAnsi" w:hAnsiTheme="minorHAnsi" w:cstheme="minorHAnsi"/>
          <w:sz w:val="22"/>
          <w:szCs w:val="22"/>
        </w:rPr>
        <w:t>Okrem príjemcov Matomo a Pardot, uvedených vyššie, môžu byť príjemc</w:t>
      </w:r>
      <w:r w:rsidR="001E7900">
        <w:rPr>
          <w:rFonts w:asciiTheme="minorHAnsi" w:hAnsiTheme="minorHAnsi" w:cstheme="minorHAnsi"/>
          <w:sz w:val="22"/>
          <w:szCs w:val="22"/>
        </w:rPr>
        <w:t>ami</w:t>
      </w:r>
      <w:r w:rsidRPr="00C00476">
        <w:rPr>
          <w:rFonts w:asciiTheme="minorHAnsi" w:hAnsiTheme="minorHAnsi" w:cstheme="minorHAnsi"/>
          <w:sz w:val="22"/>
          <w:szCs w:val="22"/>
        </w:rPr>
        <w:t xml:space="preserve"> Vašich údajov</w:t>
      </w:r>
      <w:r>
        <w:rPr>
          <w:rFonts w:ascii="Arial" w:hAnsi="Arial" w:cs="Arial"/>
          <w:color w:val="004061"/>
          <w:sz w:val="22"/>
          <w:szCs w:val="22"/>
        </w:rPr>
        <w:t xml:space="preserve">: </w:t>
      </w:r>
    </w:p>
    <w:p w:rsidR="009C7B27" w:rsidRPr="00C00476" w:rsidRDefault="001C54C0" w:rsidP="00C00476">
      <w:pPr>
        <w:numPr>
          <w:ilvl w:val="0"/>
          <w:numId w:val="32"/>
        </w:numPr>
        <w:shd w:val="clear" w:color="auto" w:fill="FFFFFF"/>
        <w:jc w:val="both"/>
        <w:rPr>
          <w:rFonts w:ascii="Calibri" w:hAnsi="Calibri" w:cs="Calibri"/>
          <w:sz w:val="22"/>
          <w:szCs w:val="22"/>
        </w:rPr>
      </w:pPr>
      <w:r w:rsidRPr="00C00476">
        <w:rPr>
          <w:rFonts w:ascii="Calibri" w:hAnsi="Calibri" w:cs="Calibri"/>
          <w:sz w:val="22"/>
          <w:szCs w:val="22"/>
        </w:rPr>
        <w:t>Prev</w:t>
      </w:r>
      <w:r w:rsidRPr="00C00476">
        <w:rPr>
          <w:rFonts w:ascii="Calibri" w:hAnsi="Calibri" w:cs="Calibri"/>
          <w:sz w:val="22"/>
          <w:szCs w:val="22"/>
          <w:lang w:val="sk-SK"/>
        </w:rPr>
        <w:t>ádzky v</w:t>
      </w:r>
      <w:r w:rsidR="009C7B27" w:rsidRPr="00C00476">
        <w:rPr>
          <w:rFonts w:ascii="Calibri" w:hAnsi="Calibri" w:cs="Calibri"/>
          <w:sz w:val="22"/>
          <w:szCs w:val="22"/>
        </w:rPr>
        <w:t xml:space="preserve"> rámci </w:t>
      </w:r>
      <w:r w:rsidRPr="00C00476">
        <w:rPr>
          <w:rFonts w:ascii="Calibri" w:hAnsi="Calibri" w:cs="Calibri"/>
          <w:sz w:val="22"/>
          <w:szCs w:val="22"/>
        </w:rPr>
        <w:t xml:space="preserve">celosvetovej </w:t>
      </w:r>
      <w:r w:rsidR="009C7B27" w:rsidRPr="00C00476">
        <w:rPr>
          <w:rFonts w:ascii="Calibri" w:hAnsi="Calibri" w:cs="Calibri"/>
          <w:sz w:val="22"/>
          <w:szCs w:val="22"/>
        </w:rPr>
        <w:t xml:space="preserve">skupiny podnikov Vacuumschmelze Group v rozsahu a v súlade so zákonnými požiadavkami. </w:t>
      </w:r>
      <w:r w:rsidR="00564E23" w:rsidRPr="00C00476">
        <w:rPr>
          <w:rFonts w:ascii="Calibri" w:hAnsi="Calibri" w:cs="Calibri"/>
          <w:sz w:val="22"/>
          <w:szCs w:val="22"/>
        </w:rPr>
        <w:t>V takýchto prípadoch sa osobné údaje používajú na rovnaký účel a za rovnakých podmienok.</w:t>
      </w:r>
    </w:p>
    <w:p w:rsidR="009C7B27" w:rsidRPr="00C00476" w:rsidRDefault="001C54C0" w:rsidP="00C00476">
      <w:pPr>
        <w:numPr>
          <w:ilvl w:val="0"/>
          <w:numId w:val="32"/>
        </w:numPr>
        <w:shd w:val="clear" w:color="auto" w:fill="FFFFFF"/>
        <w:jc w:val="both"/>
        <w:rPr>
          <w:rFonts w:ascii="Calibri" w:hAnsi="Calibri" w:cs="Calibri"/>
          <w:sz w:val="22"/>
          <w:szCs w:val="22"/>
        </w:rPr>
      </w:pPr>
      <w:r w:rsidRPr="00C00476">
        <w:rPr>
          <w:rFonts w:ascii="Calibri" w:hAnsi="Calibri" w:cs="Calibri"/>
          <w:sz w:val="22"/>
          <w:szCs w:val="22"/>
        </w:rPr>
        <w:t>Poverení spracovatelia (napr. sprostredkovatelia) zvn</w:t>
      </w:r>
      <w:r w:rsidRPr="00C00476">
        <w:rPr>
          <w:rFonts w:ascii="Calibri" w:hAnsi="Calibri" w:cs="Calibri"/>
          <w:sz w:val="22"/>
          <w:szCs w:val="22"/>
          <w:lang w:val="sk-SK"/>
        </w:rPr>
        <w:t xml:space="preserve">útra alebo zvonku </w:t>
      </w:r>
      <w:r w:rsidR="009C7B27" w:rsidRPr="00C00476">
        <w:rPr>
          <w:rFonts w:ascii="Calibri" w:hAnsi="Calibri" w:cs="Calibri"/>
          <w:sz w:val="22"/>
          <w:szCs w:val="22"/>
        </w:rPr>
        <w:t xml:space="preserve">Vacuumschmelze Group, </w:t>
      </w:r>
      <w:r w:rsidR="000F5B92" w:rsidRPr="00C00476">
        <w:rPr>
          <w:rFonts w:ascii="Calibri" w:hAnsi="Calibri" w:cs="Calibri"/>
          <w:sz w:val="22"/>
          <w:szCs w:val="22"/>
        </w:rPr>
        <w:t xml:space="preserve">tunajší alebo zahraniční </w:t>
      </w:r>
      <w:r w:rsidR="009C7B27" w:rsidRPr="00C00476">
        <w:rPr>
          <w:rFonts w:ascii="Calibri" w:hAnsi="Calibri" w:cs="Calibri"/>
          <w:sz w:val="22"/>
          <w:szCs w:val="22"/>
        </w:rPr>
        <w:t>(</w:t>
      </w:r>
      <w:r w:rsidR="000F5B92" w:rsidRPr="00C00476">
        <w:rPr>
          <w:rFonts w:ascii="Calibri" w:hAnsi="Calibri" w:cs="Calibri"/>
          <w:sz w:val="22"/>
          <w:szCs w:val="22"/>
        </w:rPr>
        <w:t>napr. servisné centrá alebo poskytovatelia cloudových služieb</w:t>
      </w:r>
      <w:r w:rsidR="009C7B27" w:rsidRPr="00C00476">
        <w:rPr>
          <w:rFonts w:ascii="Calibri" w:hAnsi="Calibri" w:cs="Calibri"/>
          <w:sz w:val="22"/>
          <w:szCs w:val="22"/>
        </w:rPr>
        <w:t xml:space="preserve">), </w:t>
      </w:r>
      <w:r w:rsidR="000F5B92" w:rsidRPr="00C00476">
        <w:rPr>
          <w:rFonts w:ascii="Calibri" w:hAnsi="Calibri" w:cs="Calibri"/>
          <w:sz w:val="22"/>
          <w:szCs w:val="22"/>
        </w:rPr>
        <w:t>ktorí spracúvajú osobné údaje v</w:t>
      </w:r>
      <w:r w:rsidR="009A30F2" w:rsidRPr="00C00476">
        <w:rPr>
          <w:rFonts w:ascii="Calibri" w:hAnsi="Calibri" w:cs="Calibri"/>
          <w:sz w:val="22"/>
          <w:szCs w:val="22"/>
        </w:rPr>
        <w:t xml:space="preserve"> našom</w:t>
      </w:r>
      <w:r w:rsidR="000F5B92" w:rsidRPr="00C00476">
        <w:rPr>
          <w:rFonts w:ascii="Calibri" w:hAnsi="Calibri" w:cs="Calibri"/>
          <w:sz w:val="22"/>
          <w:szCs w:val="22"/>
        </w:rPr>
        <w:t xml:space="preserve"> mene a v súlade s našimi pokynmi. </w:t>
      </w:r>
      <w:r w:rsidR="009A30F2" w:rsidRPr="00C00476">
        <w:rPr>
          <w:rFonts w:ascii="Calibri" w:hAnsi="Calibri" w:cs="Calibri"/>
          <w:sz w:val="22"/>
          <w:szCs w:val="22"/>
        </w:rPr>
        <w:t>V prípade poverenia spr</w:t>
      </w:r>
      <w:r w:rsidR="001E7900">
        <w:rPr>
          <w:rFonts w:ascii="Calibri" w:hAnsi="Calibri" w:cs="Calibri"/>
          <w:sz w:val="22"/>
          <w:szCs w:val="22"/>
        </w:rPr>
        <w:t>acovateľa</w:t>
      </w:r>
      <w:r w:rsidR="009A30F2" w:rsidRPr="00C00476">
        <w:rPr>
          <w:rFonts w:ascii="Calibri" w:hAnsi="Calibri" w:cs="Calibri"/>
          <w:sz w:val="22"/>
          <w:szCs w:val="22"/>
        </w:rPr>
        <w:t xml:space="preserve"> v</w:t>
      </w:r>
      <w:r w:rsidR="001E7900">
        <w:rPr>
          <w:rFonts w:ascii="Calibri" w:hAnsi="Calibri" w:cs="Calibri"/>
          <w:sz w:val="22"/>
          <w:szCs w:val="22"/>
        </w:rPr>
        <w:t>y</w:t>
      </w:r>
      <w:r w:rsidR="009A30F2" w:rsidRPr="00C00476">
        <w:rPr>
          <w:rFonts w:ascii="Calibri" w:hAnsi="Calibri" w:cs="Calibri"/>
          <w:sz w:val="22"/>
          <w:szCs w:val="22"/>
        </w:rPr>
        <w:t>konávame dozor</w:t>
      </w:r>
      <w:r w:rsidR="00361DBB" w:rsidRPr="00C00476">
        <w:rPr>
          <w:rFonts w:ascii="Calibri" w:hAnsi="Calibri" w:cs="Calibri"/>
          <w:sz w:val="22"/>
          <w:szCs w:val="22"/>
        </w:rPr>
        <w:t xml:space="preserve"> a </w:t>
      </w:r>
      <w:r w:rsidR="009A30F2" w:rsidRPr="00C00476">
        <w:rPr>
          <w:rFonts w:ascii="Calibri" w:hAnsi="Calibri" w:cs="Calibri"/>
          <w:sz w:val="22"/>
          <w:szCs w:val="22"/>
        </w:rPr>
        <w:t xml:space="preserve">preberáme plnú </w:t>
      </w:r>
      <w:r w:rsidR="00361DBB" w:rsidRPr="00C00476">
        <w:rPr>
          <w:rFonts w:ascii="Calibri" w:hAnsi="Calibri" w:cs="Calibri"/>
          <w:sz w:val="22"/>
          <w:szCs w:val="22"/>
        </w:rPr>
        <w:t>zodpovednosť za Vaše osobné údaje</w:t>
      </w:r>
      <w:r w:rsidR="009A30F2" w:rsidRPr="00C00476">
        <w:rPr>
          <w:rFonts w:ascii="Calibri" w:hAnsi="Calibri" w:cs="Calibri"/>
          <w:sz w:val="22"/>
          <w:szCs w:val="22"/>
        </w:rPr>
        <w:t>, aby boli dodržané primerané záruky ako to vyžaduje príslušný zákon, aby sme zabezpečili integritu a bezpečnosť Vašich osobných údajov.</w:t>
      </w:r>
    </w:p>
    <w:p w:rsidR="00C00476" w:rsidRPr="00C00476" w:rsidRDefault="00C24473" w:rsidP="00C00476">
      <w:pPr>
        <w:numPr>
          <w:ilvl w:val="0"/>
          <w:numId w:val="32"/>
        </w:numPr>
        <w:shd w:val="clear" w:color="auto" w:fill="FFFFFF"/>
        <w:jc w:val="both"/>
        <w:rPr>
          <w:rFonts w:ascii="Calibri" w:hAnsi="Calibri" w:cs="Calibri"/>
          <w:sz w:val="22"/>
          <w:szCs w:val="22"/>
        </w:rPr>
      </w:pPr>
      <w:r w:rsidRPr="00C00476">
        <w:rPr>
          <w:rFonts w:ascii="Calibri" w:hAnsi="Calibri" w:cs="Calibri"/>
          <w:sz w:val="22"/>
          <w:szCs w:val="22"/>
        </w:rPr>
        <w:t xml:space="preserve">Súdy, </w:t>
      </w:r>
      <w:r w:rsidR="009D513C" w:rsidRPr="00C00476">
        <w:rPr>
          <w:rFonts w:ascii="Calibri" w:hAnsi="Calibri" w:cs="Calibri"/>
          <w:sz w:val="22"/>
          <w:szCs w:val="22"/>
        </w:rPr>
        <w:t>úrady, orgány činné v trestnom konaní alebo iné oprávnené subjekty, právni poradcovia ak je to právne povolené a v súlade so zákonnými požiadavkami</w:t>
      </w:r>
      <w:r w:rsidR="00BB6CD3" w:rsidRPr="00C00476">
        <w:rPr>
          <w:rFonts w:ascii="Calibri" w:hAnsi="Calibri" w:cs="Calibri"/>
          <w:sz w:val="22"/>
          <w:szCs w:val="22"/>
        </w:rPr>
        <w:t xml:space="preserve"> a nevzhnutné na naplnenie zákonných požiadaviek alebo na stanovenie, výkon alebo ochranu právnych nárokov</w:t>
      </w:r>
      <w:r w:rsidR="009C7B27" w:rsidRPr="00C00476">
        <w:rPr>
          <w:rFonts w:ascii="Calibri" w:hAnsi="Calibri" w:cs="Calibri"/>
          <w:sz w:val="22"/>
          <w:szCs w:val="22"/>
        </w:rPr>
        <w:t>.</w:t>
      </w:r>
    </w:p>
    <w:p w:rsidR="001E7900" w:rsidRPr="001E7900" w:rsidRDefault="001E7900" w:rsidP="001E7900">
      <w:pPr>
        <w:numPr>
          <w:ilvl w:val="0"/>
          <w:numId w:val="32"/>
        </w:numPr>
        <w:jc w:val="both"/>
        <w:rPr>
          <w:rFonts w:ascii="Calibri" w:hAnsi="Calibri" w:cs="Calibri"/>
          <w:sz w:val="22"/>
          <w:szCs w:val="22"/>
        </w:rPr>
      </w:pPr>
      <w:r w:rsidRPr="001E7900">
        <w:rPr>
          <w:rStyle w:val="rynqvb"/>
          <w:rFonts w:ascii="Calibri" w:hAnsi="Calibri" w:cs="Calibri"/>
          <w:color w:val="000000"/>
          <w:sz w:val="22"/>
          <w:szCs w:val="22"/>
        </w:rPr>
        <w:t xml:space="preserve">Vaše osobné údaje môžeme </w:t>
      </w:r>
      <w:r w:rsidR="00813EE0">
        <w:rPr>
          <w:rStyle w:val="rynqvb"/>
          <w:rFonts w:ascii="Calibri" w:hAnsi="Calibri" w:cs="Calibri"/>
          <w:color w:val="000000"/>
          <w:sz w:val="22"/>
          <w:szCs w:val="22"/>
        </w:rPr>
        <w:t xml:space="preserve">poskytnúť </w:t>
      </w:r>
      <w:r w:rsidRPr="001E7900">
        <w:rPr>
          <w:rStyle w:val="rynqvb"/>
          <w:rFonts w:ascii="Calibri" w:hAnsi="Calibri" w:cs="Calibri"/>
          <w:color w:val="000000"/>
          <w:sz w:val="22"/>
          <w:szCs w:val="22"/>
        </w:rPr>
        <w:t xml:space="preserve">aj </w:t>
      </w:r>
      <w:r w:rsidR="00813EE0">
        <w:rPr>
          <w:rStyle w:val="rynqvb"/>
          <w:rFonts w:ascii="Calibri" w:hAnsi="Calibri" w:cs="Calibri"/>
          <w:color w:val="000000"/>
          <w:sz w:val="22"/>
          <w:szCs w:val="22"/>
        </w:rPr>
        <w:t>tretím stranám</w:t>
      </w:r>
      <w:r w:rsidRPr="001E7900">
        <w:rPr>
          <w:rStyle w:val="rynqvb"/>
          <w:rFonts w:ascii="Calibri" w:hAnsi="Calibri" w:cs="Calibri"/>
          <w:color w:val="000000"/>
          <w:sz w:val="22"/>
          <w:szCs w:val="22"/>
        </w:rPr>
        <w:t xml:space="preserve">, ak predávame alebo kupujeme </w:t>
      </w:r>
      <w:r>
        <w:rPr>
          <w:rStyle w:val="rynqvb"/>
          <w:rFonts w:ascii="Calibri" w:hAnsi="Calibri" w:cs="Calibri"/>
          <w:color w:val="000000"/>
          <w:sz w:val="22"/>
          <w:szCs w:val="22"/>
        </w:rPr>
        <w:t>nejaký</w:t>
      </w:r>
      <w:r w:rsidRPr="001E7900">
        <w:rPr>
          <w:rStyle w:val="rynqvb"/>
          <w:rFonts w:ascii="Calibri" w:hAnsi="Calibri" w:cs="Calibri"/>
          <w:color w:val="000000"/>
          <w:sz w:val="22"/>
          <w:szCs w:val="22"/>
        </w:rPr>
        <w:t xml:space="preserve"> podnik alebo majetok, pričom v tak</w:t>
      </w:r>
      <w:r>
        <w:rPr>
          <w:rStyle w:val="rynqvb"/>
          <w:rFonts w:ascii="Calibri" w:hAnsi="Calibri" w:cs="Calibri"/>
          <w:color w:val="000000"/>
          <w:sz w:val="22"/>
          <w:szCs w:val="22"/>
        </w:rPr>
        <w:t>om</w:t>
      </w:r>
      <w:r w:rsidR="00813EE0">
        <w:rPr>
          <w:rStyle w:val="rynqvb"/>
          <w:rFonts w:ascii="Calibri" w:hAnsi="Calibri" w:cs="Calibri"/>
          <w:color w:val="000000"/>
          <w:sz w:val="22"/>
          <w:szCs w:val="22"/>
        </w:rPr>
        <w:t>to</w:t>
      </w:r>
      <w:r>
        <w:rPr>
          <w:rStyle w:val="rynqvb"/>
          <w:rFonts w:ascii="Calibri" w:hAnsi="Calibri" w:cs="Calibri"/>
          <w:color w:val="000000"/>
          <w:sz w:val="22"/>
          <w:szCs w:val="22"/>
        </w:rPr>
        <w:t xml:space="preserve"> prípade </w:t>
      </w:r>
      <w:r w:rsidR="00813EE0">
        <w:rPr>
          <w:rStyle w:val="rynqvb"/>
          <w:rFonts w:ascii="Calibri" w:hAnsi="Calibri" w:cs="Calibri"/>
          <w:color w:val="000000"/>
          <w:sz w:val="22"/>
          <w:szCs w:val="22"/>
        </w:rPr>
        <w:t>osobné údaje môžeme poskytnúť</w:t>
      </w:r>
      <w:r>
        <w:rPr>
          <w:rStyle w:val="rynqvb"/>
          <w:rFonts w:ascii="Calibri" w:hAnsi="Calibri" w:cs="Calibri"/>
          <w:color w:val="000000"/>
          <w:sz w:val="22"/>
          <w:szCs w:val="22"/>
        </w:rPr>
        <w:t xml:space="preserve"> </w:t>
      </w:r>
      <w:r w:rsidRPr="001E7900">
        <w:rPr>
          <w:rStyle w:val="rynqvb"/>
          <w:rFonts w:ascii="Calibri" w:hAnsi="Calibri" w:cs="Calibri"/>
          <w:color w:val="000000"/>
          <w:sz w:val="22"/>
          <w:szCs w:val="22"/>
        </w:rPr>
        <w:t xml:space="preserve">potenciálnemu predajcovi alebo kupujúcemu podniku alebo majetku </w:t>
      </w:r>
      <w:r w:rsidR="00813EE0">
        <w:rPr>
          <w:rStyle w:val="rynqvb"/>
          <w:rFonts w:ascii="Calibri" w:hAnsi="Calibri" w:cs="Calibri"/>
          <w:color w:val="000000"/>
          <w:sz w:val="22"/>
          <w:szCs w:val="22"/>
        </w:rPr>
        <w:t xml:space="preserve">a </w:t>
      </w:r>
      <w:r>
        <w:rPr>
          <w:rStyle w:val="rynqvb"/>
          <w:rFonts w:ascii="Calibri" w:hAnsi="Calibri" w:cs="Calibri"/>
          <w:color w:val="000000"/>
          <w:sz w:val="22"/>
          <w:szCs w:val="22"/>
        </w:rPr>
        <w:t xml:space="preserve">jeho </w:t>
      </w:r>
      <w:r w:rsidRPr="001E7900">
        <w:rPr>
          <w:rStyle w:val="rynqvb"/>
          <w:rFonts w:ascii="Calibri" w:hAnsi="Calibri" w:cs="Calibri"/>
          <w:color w:val="000000"/>
          <w:sz w:val="22"/>
          <w:szCs w:val="22"/>
        </w:rPr>
        <w:t>odborným</w:t>
      </w:r>
      <w:r w:rsidR="002B2092">
        <w:rPr>
          <w:rStyle w:val="rynqvb"/>
          <w:rFonts w:ascii="Calibri" w:hAnsi="Calibri" w:cs="Calibri"/>
          <w:color w:val="000000"/>
          <w:sz w:val="22"/>
          <w:szCs w:val="22"/>
        </w:rPr>
        <w:t xml:space="preserve"> poradcom</w:t>
      </w:r>
      <w:r w:rsidRPr="001E7900">
        <w:rPr>
          <w:rStyle w:val="rynqvb"/>
          <w:rFonts w:ascii="Calibri" w:hAnsi="Calibri" w:cs="Calibri"/>
          <w:color w:val="000000"/>
          <w:sz w:val="22"/>
          <w:szCs w:val="22"/>
        </w:rPr>
        <w:t>.</w:t>
      </w:r>
      <w:r w:rsidRPr="001E7900">
        <w:rPr>
          <w:rFonts w:ascii="Calibri" w:hAnsi="Calibri" w:cs="Calibri"/>
          <w:color w:val="000000"/>
          <w:sz w:val="22"/>
          <w:szCs w:val="22"/>
        </w:rPr>
        <w:t xml:space="preserve"> </w:t>
      </w:r>
      <w:r w:rsidRPr="001E7900">
        <w:rPr>
          <w:rStyle w:val="rynqvb"/>
          <w:rFonts w:ascii="Calibri" w:hAnsi="Calibri" w:cs="Calibri"/>
          <w:color w:val="000000"/>
          <w:sz w:val="22"/>
          <w:szCs w:val="22"/>
        </w:rPr>
        <w:t>Ak spoločnosť Vacuumschmelze GmbH &amp; Co. KG alebo podstatnú časť jej aktív získa tretia strana, osobné údaje o zákazníkoch a iných kontaktoch, ktoré uchovávame, budú jedným z prevedených aktív</w:t>
      </w:r>
    </w:p>
    <w:p w:rsidR="001E7900" w:rsidRDefault="001E7900" w:rsidP="00C00476">
      <w:pPr>
        <w:spacing w:before="100" w:beforeAutospacing="1" w:after="100" w:afterAutospacing="1"/>
        <w:jc w:val="both"/>
        <w:rPr>
          <w:rFonts w:ascii="Calibri" w:hAnsi="Calibri" w:cs="Calibri"/>
          <w:color w:val="000000"/>
          <w:sz w:val="22"/>
          <w:szCs w:val="22"/>
        </w:rPr>
      </w:pPr>
      <w:r w:rsidRPr="001E7900">
        <w:rPr>
          <w:rFonts w:ascii="Calibri" w:hAnsi="Calibri" w:cs="Calibri"/>
          <w:color w:val="000000"/>
          <w:sz w:val="22"/>
          <w:szCs w:val="22"/>
        </w:rPr>
        <w:t xml:space="preserve">V opačnom prípade </w:t>
      </w:r>
      <w:r w:rsidR="00813EE0">
        <w:rPr>
          <w:rFonts w:ascii="Calibri" w:hAnsi="Calibri" w:cs="Calibri"/>
          <w:color w:val="000000"/>
          <w:sz w:val="22"/>
          <w:szCs w:val="22"/>
        </w:rPr>
        <w:t>poskytneme V</w:t>
      </w:r>
      <w:r w:rsidRPr="001E7900">
        <w:rPr>
          <w:rFonts w:ascii="Calibri" w:hAnsi="Calibri" w:cs="Calibri"/>
          <w:color w:val="000000"/>
          <w:sz w:val="22"/>
          <w:szCs w:val="22"/>
        </w:rPr>
        <w:t>aše osobné údaje len vtedy, keď nám to nariadite alebo nám udelíte súhlas, keď to od nás vyžaduje príslušný zákon alebo pr</w:t>
      </w:r>
      <w:r w:rsidR="004F5224">
        <w:rPr>
          <w:rFonts w:ascii="Calibri" w:hAnsi="Calibri" w:cs="Calibri"/>
          <w:color w:val="000000"/>
          <w:sz w:val="22"/>
          <w:szCs w:val="22"/>
        </w:rPr>
        <w:t>edpis alebo súdna alebo úradná</w:t>
      </w:r>
      <w:r w:rsidRPr="001E7900">
        <w:rPr>
          <w:rFonts w:ascii="Calibri" w:hAnsi="Calibri" w:cs="Calibri"/>
          <w:color w:val="000000"/>
          <w:sz w:val="22"/>
          <w:szCs w:val="22"/>
        </w:rPr>
        <w:t xml:space="preserve"> žiadosť, alebo keď máme podozrenie na podvodnú alebo trestnú činnosť</w:t>
      </w:r>
      <w:r w:rsidR="00200578">
        <w:rPr>
          <w:rFonts w:ascii="Calibri" w:hAnsi="Calibri" w:cs="Calibri"/>
          <w:color w:val="000000"/>
          <w:sz w:val="22"/>
          <w:szCs w:val="22"/>
        </w:rPr>
        <w:t>.</w:t>
      </w:r>
    </w:p>
    <w:p w:rsidR="00D91075" w:rsidRPr="00D91075" w:rsidRDefault="00D91075" w:rsidP="00D91075">
      <w:pPr>
        <w:pStyle w:val="berschrift2"/>
        <w:shd w:val="clear" w:color="auto" w:fill="FFFFFF"/>
        <w:rPr>
          <w:rFonts w:ascii="Calibri" w:hAnsi="Calibri" w:cs="Calibri"/>
          <w:sz w:val="22"/>
          <w:szCs w:val="22"/>
        </w:rPr>
      </w:pPr>
      <w:r w:rsidRPr="00D91075">
        <w:rPr>
          <w:rFonts w:ascii="Calibri" w:hAnsi="Calibri" w:cs="Calibri"/>
          <w:sz w:val="22"/>
          <w:szCs w:val="22"/>
        </w:rPr>
        <w:t>Prenos dát mimo</w:t>
      </w:r>
      <w:r>
        <w:rPr>
          <w:rFonts w:ascii="Calibri" w:hAnsi="Calibri" w:cs="Calibri"/>
          <w:sz w:val="22"/>
          <w:szCs w:val="22"/>
        </w:rPr>
        <w:t xml:space="preserve"> EÚ</w:t>
      </w:r>
    </w:p>
    <w:p w:rsidR="00D91075" w:rsidRPr="00D91075" w:rsidRDefault="00D91075" w:rsidP="00D91075">
      <w:pPr>
        <w:pStyle w:val="StandardWeb"/>
        <w:shd w:val="clear" w:color="auto" w:fill="FFFFFF"/>
        <w:jc w:val="both"/>
        <w:rPr>
          <w:rFonts w:ascii="Calibri" w:hAnsi="Calibri" w:cs="Calibri"/>
          <w:sz w:val="22"/>
          <w:szCs w:val="22"/>
        </w:rPr>
      </w:pPr>
      <w:r w:rsidRPr="00D91075">
        <w:rPr>
          <w:rStyle w:val="rynqvb"/>
          <w:rFonts w:ascii="Calibri" w:hAnsi="Calibri" w:cs="Calibri"/>
          <w:sz w:val="22"/>
          <w:szCs w:val="22"/>
        </w:rPr>
        <w:t>GDPR zabezpečuje rovnako vysokú úroveň ochrany údajov v rámci Európskej únie.</w:t>
      </w:r>
      <w:r w:rsidRPr="00D91075">
        <w:rPr>
          <w:rFonts w:ascii="Calibri" w:hAnsi="Calibri" w:cs="Calibri"/>
          <w:sz w:val="22"/>
          <w:szCs w:val="22"/>
        </w:rPr>
        <w:t xml:space="preserve"> </w:t>
      </w:r>
      <w:r w:rsidRPr="00D91075">
        <w:rPr>
          <w:rStyle w:val="rynqvb"/>
          <w:rFonts w:ascii="Calibri" w:hAnsi="Calibri" w:cs="Calibri"/>
          <w:sz w:val="22"/>
          <w:szCs w:val="22"/>
        </w:rPr>
        <w:t>Pri výbere poskytovateľov s</w:t>
      </w:r>
      <w:r>
        <w:rPr>
          <w:rStyle w:val="rynqvb"/>
          <w:rFonts w:ascii="Calibri" w:hAnsi="Calibri" w:cs="Calibri"/>
          <w:sz w:val="22"/>
          <w:szCs w:val="22"/>
        </w:rPr>
        <w:t>lužieb sa preto pri spracúvaní V</w:t>
      </w:r>
      <w:r w:rsidRPr="00D91075">
        <w:rPr>
          <w:rStyle w:val="rynqvb"/>
          <w:rFonts w:ascii="Calibri" w:hAnsi="Calibri" w:cs="Calibri"/>
          <w:sz w:val="22"/>
          <w:szCs w:val="22"/>
        </w:rPr>
        <w:t xml:space="preserve">ašich osobných údajov </w:t>
      </w:r>
      <w:r>
        <w:rPr>
          <w:rStyle w:val="rynqvb"/>
          <w:rFonts w:ascii="Calibri" w:hAnsi="Calibri" w:cs="Calibri"/>
          <w:sz w:val="22"/>
          <w:szCs w:val="22"/>
        </w:rPr>
        <w:t>obraciame</w:t>
      </w:r>
      <w:r w:rsidRPr="00D91075">
        <w:rPr>
          <w:rStyle w:val="rynqvb"/>
          <w:rFonts w:ascii="Calibri" w:hAnsi="Calibri" w:cs="Calibri"/>
          <w:sz w:val="22"/>
          <w:szCs w:val="22"/>
        </w:rPr>
        <w:t xml:space="preserve"> vždy, keď je to možné, na európskych partnerov. </w:t>
      </w:r>
      <w:r w:rsidR="006E0428">
        <w:rPr>
          <w:rStyle w:val="rynqvb"/>
          <w:rFonts w:ascii="Calibri" w:hAnsi="Calibri" w:cs="Calibri"/>
          <w:sz w:val="22"/>
          <w:szCs w:val="22"/>
        </w:rPr>
        <w:t>Spracovanie osobných údajov prostredníctvom tretích strán umožníme l</w:t>
      </w:r>
      <w:r w:rsidRPr="00D91075">
        <w:rPr>
          <w:rStyle w:val="rynqvb"/>
          <w:rFonts w:ascii="Calibri" w:hAnsi="Calibri" w:cs="Calibri"/>
          <w:sz w:val="22"/>
          <w:szCs w:val="22"/>
        </w:rPr>
        <w:t xml:space="preserve">en vo výnimočných prípadoch </w:t>
      </w:r>
      <w:r w:rsidR="006E0428">
        <w:rPr>
          <w:rStyle w:val="rynqvb"/>
          <w:rFonts w:ascii="Calibri" w:hAnsi="Calibri" w:cs="Calibri"/>
          <w:sz w:val="22"/>
          <w:szCs w:val="22"/>
        </w:rPr>
        <w:t xml:space="preserve">a </w:t>
      </w:r>
      <w:r w:rsidRPr="00D91075">
        <w:rPr>
          <w:rStyle w:val="rynqvb"/>
          <w:rFonts w:ascii="Calibri" w:hAnsi="Calibri" w:cs="Calibri"/>
          <w:sz w:val="22"/>
          <w:szCs w:val="22"/>
        </w:rPr>
        <w:t xml:space="preserve">len vtedy, ak sú splnené osobitné požiadavky </w:t>
      </w:r>
      <w:r w:rsidR="006E0428">
        <w:rPr>
          <w:rStyle w:val="rynqvb"/>
          <w:rFonts w:ascii="Calibri" w:hAnsi="Calibri" w:cs="Calibri"/>
          <w:sz w:val="22"/>
          <w:szCs w:val="22"/>
        </w:rPr>
        <w:t xml:space="preserve">DPR </w:t>
      </w:r>
      <w:r w:rsidRPr="00D91075">
        <w:rPr>
          <w:rStyle w:val="rynqvb"/>
          <w:rFonts w:ascii="Calibri" w:hAnsi="Calibri" w:cs="Calibri"/>
          <w:sz w:val="22"/>
          <w:szCs w:val="22"/>
        </w:rPr>
        <w:t>čl.</w:t>
      </w:r>
      <w:r w:rsidRPr="00D91075">
        <w:rPr>
          <w:rFonts w:ascii="Calibri" w:hAnsi="Calibri" w:cs="Calibri"/>
          <w:sz w:val="22"/>
          <w:szCs w:val="22"/>
        </w:rPr>
        <w:t xml:space="preserve"> </w:t>
      </w:r>
      <w:r w:rsidRPr="00D91075">
        <w:rPr>
          <w:rStyle w:val="rynqvb"/>
          <w:rFonts w:ascii="Calibri" w:hAnsi="Calibri" w:cs="Calibri"/>
          <w:sz w:val="22"/>
          <w:szCs w:val="22"/>
        </w:rPr>
        <w:t>44</w:t>
      </w:r>
      <w:r w:rsidR="006E0428">
        <w:rPr>
          <w:rStyle w:val="rynqvb"/>
          <w:rFonts w:ascii="Calibri" w:hAnsi="Calibri" w:cs="Calibri"/>
          <w:sz w:val="22"/>
          <w:szCs w:val="22"/>
        </w:rPr>
        <w:t>.</w:t>
      </w:r>
      <w:r w:rsidRPr="00D91075">
        <w:rPr>
          <w:rFonts w:ascii="Calibri" w:hAnsi="Calibri" w:cs="Calibri"/>
          <w:sz w:val="22"/>
          <w:szCs w:val="22"/>
        </w:rPr>
        <w:t xml:space="preserve"> </w:t>
      </w:r>
      <w:r w:rsidR="006E0428">
        <w:rPr>
          <w:rStyle w:val="rynqvb"/>
          <w:rFonts w:ascii="Calibri" w:hAnsi="Calibri" w:cs="Calibri"/>
          <w:sz w:val="22"/>
          <w:szCs w:val="22"/>
        </w:rPr>
        <w:t>To znamená, že spracúvanie V</w:t>
      </w:r>
      <w:r w:rsidRPr="00D91075">
        <w:rPr>
          <w:rStyle w:val="rynqvb"/>
          <w:rFonts w:ascii="Calibri" w:hAnsi="Calibri" w:cs="Calibri"/>
          <w:sz w:val="22"/>
          <w:szCs w:val="22"/>
        </w:rPr>
        <w:t>ašich údajov môže prebiehať len na základe osobitných záruk, akými sú napríklad oficiálne uznané určenie úrovne ochrany údajov zodpovedajúcej EÚ alebo dodržiavanie oficiálne uznaných osobitných zmluvných záväzkov Komisiou EÚ,</w:t>
      </w:r>
      <w:r w:rsidRPr="00D91075">
        <w:rPr>
          <w:rFonts w:ascii="Calibri" w:hAnsi="Calibri" w:cs="Calibri"/>
          <w:sz w:val="22"/>
          <w:szCs w:val="22"/>
        </w:rPr>
        <w:t xml:space="preserve"> </w:t>
      </w:r>
      <w:r w:rsidRPr="00D91075">
        <w:rPr>
          <w:rStyle w:val="rynqvb"/>
          <w:rFonts w:ascii="Calibri" w:hAnsi="Calibri" w:cs="Calibri"/>
          <w:sz w:val="22"/>
          <w:szCs w:val="22"/>
        </w:rPr>
        <w:t>takzvané „štandardné z</w:t>
      </w:r>
      <w:r w:rsidR="006E0428">
        <w:rPr>
          <w:rStyle w:val="rynqvb"/>
          <w:rFonts w:ascii="Calibri" w:hAnsi="Calibri" w:cs="Calibri"/>
          <w:sz w:val="22"/>
          <w:szCs w:val="22"/>
        </w:rPr>
        <w:t>mluvné doložky pre medzinárodný prenos</w:t>
      </w:r>
      <w:r w:rsidRPr="00D91075">
        <w:rPr>
          <w:rStyle w:val="rynqvb"/>
          <w:rFonts w:ascii="Calibri" w:hAnsi="Calibri" w:cs="Calibri"/>
          <w:sz w:val="22"/>
          <w:szCs w:val="22"/>
        </w:rPr>
        <w:t>“</w:t>
      </w:r>
      <w:r w:rsidR="00E165AA">
        <w:rPr>
          <w:rStyle w:val="rynqvb"/>
          <w:rFonts w:ascii="Calibri" w:hAnsi="Calibri" w:cs="Calibri"/>
          <w:sz w:val="22"/>
          <w:szCs w:val="22"/>
        </w:rPr>
        <w:t>.</w:t>
      </w:r>
    </w:p>
    <w:p w:rsidR="00D91075" w:rsidRDefault="00D91075" w:rsidP="00C00476">
      <w:pPr>
        <w:spacing w:before="100" w:beforeAutospacing="1" w:after="100" w:afterAutospacing="1"/>
        <w:jc w:val="both"/>
        <w:rPr>
          <w:rFonts w:ascii="Calibri" w:eastAsia="Times New Roman" w:hAnsi="Calibri" w:cs="Calibri"/>
          <w:sz w:val="22"/>
          <w:szCs w:val="22"/>
          <w:lang w:val="sk-SK" w:eastAsia="de-DE"/>
        </w:rPr>
      </w:pPr>
    </w:p>
    <w:p w:rsidR="00D91075" w:rsidRDefault="00D91075" w:rsidP="00C00476">
      <w:pPr>
        <w:spacing w:before="100" w:beforeAutospacing="1" w:after="100" w:afterAutospacing="1"/>
        <w:jc w:val="both"/>
        <w:rPr>
          <w:rFonts w:ascii="Calibri" w:eastAsia="Times New Roman" w:hAnsi="Calibri" w:cs="Calibri"/>
          <w:sz w:val="22"/>
          <w:szCs w:val="22"/>
          <w:lang w:val="sk-SK" w:eastAsia="de-DE"/>
        </w:rPr>
      </w:pPr>
    </w:p>
    <w:p w:rsidR="00E165AA" w:rsidRDefault="00E165AA" w:rsidP="00C00476">
      <w:pPr>
        <w:spacing w:before="100" w:beforeAutospacing="1" w:after="100" w:afterAutospacing="1"/>
        <w:jc w:val="both"/>
        <w:rPr>
          <w:rFonts w:ascii="Calibri" w:eastAsia="Times New Roman" w:hAnsi="Calibri" w:cs="Calibri"/>
          <w:sz w:val="22"/>
          <w:szCs w:val="22"/>
          <w:lang w:val="sk-SK" w:eastAsia="de-DE"/>
        </w:rPr>
      </w:pPr>
    </w:p>
    <w:p w:rsidR="00E165AA" w:rsidRDefault="00E165AA" w:rsidP="00C00476">
      <w:pPr>
        <w:spacing w:before="100" w:beforeAutospacing="1" w:after="100" w:afterAutospacing="1"/>
        <w:jc w:val="both"/>
        <w:rPr>
          <w:rFonts w:ascii="Calibri" w:eastAsia="Times New Roman" w:hAnsi="Calibri" w:cs="Calibri"/>
          <w:sz w:val="22"/>
          <w:szCs w:val="22"/>
          <w:lang w:val="sk-SK" w:eastAsia="de-DE"/>
        </w:rPr>
      </w:pPr>
    </w:p>
    <w:p w:rsidR="00E165AA" w:rsidRDefault="00E165AA" w:rsidP="00C00476">
      <w:pPr>
        <w:spacing w:before="100" w:beforeAutospacing="1" w:after="100" w:afterAutospacing="1"/>
        <w:jc w:val="both"/>
        <w:rPr>
          <w:rFonts w:ascii="Calibri" w:eastAsia="Times New Roman" w:hAnsi="Calibri" w:cs="Calibri"/>
          <w:sz w:val="22"/>
          <w:szCs w:val="22"/>
          <w:lang w:val="sk-SK" w:eastAsia="de-DE"/>
        </w:rPr>
      </w:pPr>
    </w:p>
    <w:p w:rsidR="00E165AA" w:rsidRDefault="00E165AA" w:rsidP="00C00476">
      <w:pPr>
        <w:spacing w:before="100" w:beforeAutospacing="1" w:after="100" w:afterAutospacing="1"/>
        <w:jc w:val="both"/>
        <w:rPr>
          <w:rFonts w:ascii="Calibri" w:eastAsia="Times New Roman" w:hAnsi="Calibri" w:cs="Calibri"/>
          <w:sz w:val="22"/>
          <w:szCs w:val="22"/>
          <w:lang w:val="sk-SK" w:eastAsia="de-DE"/>
        </w:rPr>
      </w:pPr>
    </w:p>
    <w:p w:rsidR="00F822B5" w:rsidRDefault="00F822B5" w:rsidP="00F822B5">
      <w:pPr>
        <w:spacing w:before="100" w:beforeAutospacing="1" w:after="100" w:afterAutospacing="1"/>
        <w:rPr>
          <w:rFonts w:asciiTheme="minorHAnsi" w:eastAsia="Times New Roman" w:hAnsiTheme="minorHAnsi"/>
          <w:b/>
          <w:sz w:val="22"/>
          <w:szCs w:val="22"/>
          <w:lang w:val="sk-SK" w:eastAsia="de-DE"/>
        </w:rPr>
      </w:pPr>
      <w:r w:rsidRPr="004B230C">
        <w:rPr>
          <w:rFonts w:asciiTheme="minorHAnsi" w:eastAsia="Times New Roman" w:hAnsiTheme="minorHAnsi"/>
          <w:b/>
          <w:sz w:val="22"/>
          <w:szCs w:val="22"/>
          <w:lang w:val="sk-SK" w:eastAsia="de-DE"/>
        </w:rPr>
        <w:t>PRÁVA DOTKNUTÝCH OSÔB</w:t>
      </w:r>
    </w:p>
    <w:p w:rsidR="00F822B5" w:rsidRPr="004B230C" w:rsidRDefault="00F822B5" w:rsidP="00F822B5">
      <w:pPr>
        <w:spacing w:before="100" w:beforeAutospacing="1" w:after="100" w:afterAutospacing="1"/>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Podľa</w:t>
      </w:r>
      <w:r w:rsidR="00E165AA">
        <w:rPr>
          <w:rFonts w:asciiTheme="minorHAnsi" w:eastAsia="Times New Roman" w:hAnsiTheme="minorHAnsi"/>
          <w:sz w:val="22"/>
          <w:szCs w:val="22"/>
          <w:lang w:val="sk-SK" w:eastAsia="de-DE"/>
        </w:rPr>
        <w:t xml:space="preserve"> GDPR na</w:t>
      </w:r>
      <w:r w:rsidRPr="004B230C">
        <w:rPr>
          <w:rFonts w:asciiTheme="minorHAnsi" w:eastAsia="Times New Roman" w:hAnsiTheme="minorHAnsi"/>
          <w:sz w:val="22"/>
          <w:szCs w:val="22"/>
          <w:lang w:val="sk-SK" w:eastAsia="de-DE"/>
        </w:rPr>
        <w:t>riadenia máte ako dotknutá osoba nasledovné práva:</w:t>
      </w:r>
    </w:p>
    <w:p w:rsidR="00F822B5" w:rsidRPr="004B230C" w:rsidRDefault="00DD40C5" w:rsidP="00F822B5">
      <w:pPr>
        <w:spacing w:before="100" w:beforeAutospacing="1" w:after="100" w:afterAutospacing="1"/>
        <w:rPr>
          <w:rFonts w:asciiTheme="minorHAnsi" w:eastAsia="Times New Roman" w:hAnsiTheme="minorHAnsi"/>
          <w:b/>
          <w:bCs/>
          <w:sz w:val="22"/>
          <w:szCs w:val="22"/>
          <w:lang w:val="sk-SK" w:eastAsia="de-DE"/>
        </w:rPr>
      </w:pPr>
      <w:r w:rsidRPr="004B230C">
        <w:rPr>
          <w:rFonts w:asciiTheme="minorHAnsi" w:eastAsia="Times New Roman" w:hAnsiTheme="minorHAnsi"/>
          <w:b/>
          <w:bCs/>
          <w:sz w:val="22"/>
          <w:szCs w:val="22"/>
          <w:lang w:val="sk-SK" w:eastAsia="de-DE"/>
        </w:rPr>
        <w:t>Právo na</w:t>
      </w:r>
      <w:r w:rsidR="00C61479">
        <w:rPr>
          <w:rFonts w:asciiTheme="minorHAnsi" w:eastAsia="Times New Roman" w:hAnsiTheme="minorHAnsi"/>
          <w:b/>
          <w:bCs/>
          <w:sz w:val="22"/>
          <w:szCs w:val="22"/>
          <w:lang w:val="sk-SK" w:eastAsia="de-DE"/>
        </w:rPr>
        <w:t xml:space="preserve"> prístup k informáciám</w:t>
      </w:r>
    </w:p>
    <w:p w:rsidR="00BD20B9" w:rsidRPr="004B230C" w:rsidRDefault="00BD20B9" w:rsidP="000B0EF4">
      <w:pPr>
        <w:spacing w:before="100" w:beforeAutospacing="1" w:after="100" w:afterAutospacing="1"/>
        <w:jc w:val="both"/>
        <w:rPr>
          <w:rFonts w:asciiTheme="minorHAnsi" w:hAnsiTheme="minorHAnsi" w:cs="Arial"/>
          <w:sz w:val="22"/>
          <w:szCs w:val="22"/>
          <w:lang w:val="sk-SK"/>
        </w:rPr>
      </w:pPr>
      <w:r w:rsidRPr="00BD20B9">
        <w:rPr>
          <w:rStyle w:val="rynqvb"/>
          <w:rFonts w:ascii="Calibri" w:hAnsi="Calibri" w:cs="Calibri"/>
          <w:color w:val="000000"/>
          <w:sz w:val="22"/>
          <w:szCs w:val="22"/>
        </w:rPr>
        <w:t>Máte právo získať od nás ako prevádzkovateľa informácie o tom, či spracúvame vaše osobné údaje, ako aj ďalšie informácie požadované podľa čl.</w:t>
      </w:r>
      <w:r w:rsidRPr="00BD20B9">
        <w:rPr>
          <w:rFonts w:ascii="Calibri" w:hAnsi="Calibri" w:cs="Calibri"/>
          <w:color w:val="000000"/>
          <w:sz w:val="22"/>
          <w:szCs w:val="22"/>
        </w:rPr>
        <w:t xml:space="preserve"> </w:t>
      </w:r>
      <w:r w:rsidRPr="00BD20B9">
        <w:rPr>
          <w:rStyle w:val="rynqvb"/>
          <w:rFonts w:ascii="Calibri" w:hAnsi="Calibri" w:cs="Calibri"/>
          <w:color w:val="000000"/>
          <w:sz w:val="22"/>
          <w:szCs w:val="22"/>
        </w:rPr>
        <w:t>15 GDPR</w:t>
      </w:r>
      <w:r>
        <w:rPr>
          <w:rStyle w:val="rynqvb"/>
          <w:rFonts w:ascii="Helvetica" w:hAnsi="Helvetica" w:cs="Helvetica"/>
          <w:color w:val="000000"/>
          <w:sz w:val="27"/>
          <w:szCs w:val="27"/>
          <w:shd w:val="clear" w:color="auto" w:fill="F5F5F5"/>
        </w:rPr>
        <w:t>.</w:t>
      </w:r>
    </w:p>
    <w:p w:rsidR="002E6F30" w:rsidRPr="004B230C" w:rsidRDefault="002E6F30" w:rsidP="00F822B5">
      <w:pPr>
        <w:spacing w:before="100" w:beforeAutospacing="1" w:after="100" w:afterAutospacing="1"/>
        <w:rPr>
          <w:rFonts w:asciiTheme="minorHAnsi" w:hAnsiTheme="minorHAnsi" w:cs="Arial"/>
          <w:sz w:val="22"/>
          <w:szCs w:val="22"/>
          <w:lang w:val="sk-SK"/>
        </w:rPr>
      </w:pPr>
      <w:r w:rsidRPr="004B230C">
        <w:rPr>
          <w:rFonts w:asciiTheme="minorHAnsi" w:hAnsiTheme="minorHAnsi" w:cs="Arial"/>
          <w:sz w:val="22"/>
          <w:szCs w:val="22"/>
          <w:lang w:val="sk-SK"/>
        </w:rPr>
        <w:t>Žiadosť o informácie môžete posielať na :</w:t>
      </w:r>
      <w:r w:rsidR="008957DB" w:rsidRPr="004B230C">
        <w:rPr>
          <w:rFonts w:asciiTheme="minorHAnsi" w:hAnsiTheme="minorHAnsi" w:cs="Arial"/>
          <w:sz w:val="22"/>
          <w:szCs w:val="22"/>
          <w:lang w:val="sk-SK"/>
        </w:rPr>
        <w:t xml:space="preserve"> </w:t>
      </w:r>
      <w:hyperlink r:id="rId14" w:history="1">
        <w:r w:rsidR="008957DB" w:rsidRPr="004B230C">
          <w:rPr>
            <w:rStyle w:val="Hyperlink"/>
            <w:rFonts w:asciiTheme="minorHAnsi" w:hAnsiTheme="minorHAnsi" w:cs="Arial"/>
            <w:sz w:val="22"/>
            <w:szCs w:val="22"/>
            <w:lang w:val="sk-SK"/>
          </w:rPr>
          <w:t>zodpovednaosoba@vacuumschmelze.com</w:t>
        </w:r>
      </w:hyperlink>
    </w:p>
    <w:p w:rsidR="00F822B5" w:rsidRPr="004B230C" w:rsidRDefault="008957DB" w:rsidP="008957DB">
      <w:pPr>
        <w:spacing w:before="100" w:beforeAutospacing="1"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b/>
          <w:bCs/>
          <w:sz w:val="22"/>
          <w:szCs w:val="22"/>
          <w:lang w:val="sk-SK" w:eastAsia="de-DE"/>
        </w:rPr>
        <w:t>Právo na opravu</w:t>
      </w:r>
    </w:p>
    <w:p w:rsidR="008957DB" w:rsidRDefault="008957DB" w:rsidP="008957DB">
      <w:pPr>
        <w:pStyle w:val="Textkrper"/>
        <w:ind w:left="0" w:right="125"/>
        <w:jc w:val="both"/>
        <w:rPr>
          <w:rFonts w:asciiTheme="minorHAnsi" w:hAnsiTheme="minorHAnsi" w:cs="Arial"/>
          <w:sz w:val="22"/>
          <w:szCs w:val="22"/>
          <w:lang w:val="sk-SK"/>
        </w:rPr>
      </w:pPr>
      <w:r w:rsidRPr="004B230C">
        <w:rPr>
          <w:rFonts w:asciiTheme="minorHAnsi" w:hAnsiTheme="minorHAnsi" w:cs="Arial"/>
          <w:sz w:val="22"/>
          <w:szCs w:val="22"/>
        </w:rPr>
        <w:t>Ak si myslíte, že údaje, ktorými disponujeme sú nepresné, neúplné alebo neaktuálne,  neváhajte nás požiadať, aby sme tieto informácie upravili, aktualizovali alebo</w:t>
      </w:r>
      <w:r w:rsidRPr="004B230C">
        <w:rPr>
          <w:rFonts w:asciiTheme="minorHAnsi" w:hAnsiTheme="minorHAnsi" w:cs="Arial"/>
          <w:spacing w:val="-1"/>
          <w:sz w:val="22"/>
          <w:szCs w:val="22"/>
        </w:rPr>
        <w:t xml:space="preserve"> </w:t>
      </w:r>
      <w:r w:rsidRPr="004B230C">
        <w:rPr>
          <w:rFonts w:asciiTheme="minorHAnsi" w:hAnsiTheme="minorHAnsi" w:cs="Arial"/>
          <w:sz w:val="22"/>
          <w:szCs w:val="22"/>
        </w:rPr>
        <w:t>doplnili.</w:t>
      </w:r>
      <w:r w:rsidR="00951584">
        <w:rPr>
          <w:rFonts w:asciiTheme="minorHAnsi" w:hAnsiTheme="minorHAnsi" w:cs="Arial"/>
          <w:sz w:val="22"/>
          <w:szCs w:val="22"/>
        </w:rPr>
        <w:t xml:space="preserve"> N</w:t>
      </w:r>
      <w:r w:rsidR="00951584">
        <w:rPr>
          <w:rFonts w:asciiTheme="minorHAnsi" w:hAnsiTheme="minorHAnsi" w:cs="Arial"/>
          <w:sz w:val="22"/>
          <w:szCs w:val="22"/>
          <w:lang w:val="sk-SK"/>
        </w:rPr>
        <w:t>áprava bude vykonaná okamžite.</w:t>
      </w:r>
    </w:p>
    <w:p w:rsidR="006A205E" w:rsidRDefault="006A205E" w:rsidP="008957DB">
      <w:pPr>
        <w:pStyle w:val="Textkrper"/>
        <w:ind w:left="0" w:right="125"/>
        <w:jc w:val="both"/>
        <w:rPr>
          <w:rFonts w:asciiTheme="minorHAnsi" w:hAnsiTheme="minorHAnsi" w:cs="Arial"/>
          <w:sz w:val="22"/>
          <w:szCs w:val="22"/>
          <w:lang w:val="sk-SK"/>
        </w:rPr>
      </w:pPr>
    </w:p>
    <w:p w:rsidR="008957DB" w:rsidRPr="004B230C" w:rsidRDefault="008957DB" w:rsidP="008957DB">
      <w:pPr>
        <w:pStyle w:val="Textkrper"/>
        <w:ind w:left="0" w:right="125"/>
        <w:jc w:val="both"/>
        <w:rPr>
          <w:rFonts w:asciiTheme="minorHAnsi" w:hAnsiTheme="minorHAnsi" w:cs="Arial"/>
          <w:sz w:val="22"/>
          <w:szCs w:val="22"/>
        </w:rPr>
      </w:pPr>
    </w:p>
    <w:p w:rsidR="00F822B5" w:rsidRPr="004B230C" w:rsidRDefault="008957DB" w:rsidP="008957DB">
      <w:pPr>
        <w:pStyle w:val="Textkrper"/>
        <w:ind w:left="0" w:right="125"/>
        <w:jc w:val="both"/>
        <w:rPr>
          <w:rFonts w:asciiTheme="minorHAnsi" w:hAnsiTheme="minorHAnsi" w:cs="Arial"/>
          <w:b/>
          <w:sz w:val="22"/>
          <w:szCs w:val="22"/>
        </w:rPr>
      </w:pPr>
      <w:r w:rsidRPr="004B230C">
        <w:rPr>
          <w:rFonts w:asciiTheme="minorHAnsi" w:hAnsiTheme="minorHAnsi" w:cs="Arial"/>
          <w:b/>
          <w:sz w:val="22"/>
          <w:szCs w:val="22"/>
        </w:rPr>
        <w:t>Právo na obmedzenie</w:t>
      </w:r>
      <w:r w:rsidR="00E90BC6" w:rsidRPr="004B230C">
        <w:rPr>
          <w:rFonts w:asciiTheme="minorHAnsi" w:hAnsiTheme="minorHAnsi" w:cs="Arial"/>
          <w:b/>
          <w:sz w:val="22"/>
          <w:szCs w:val="22"/>
        </w:rPr>
        <w:t xml:space="preserve"> spracúvania</w:t>
      </w:r>
    </w:p>
    <w:p w:rsidR="00E90BC6" w:rsidRPr="004B230C" w:rsidRDefault="006A205E" w:rsidP="00E90BC6">
      <w:pPr>
        <w:spacing w:before="100" w:beforeAutospacing="1" w:after="100" w:afterAutospacing="1"/>
        <w:jc w:val="both"/>
        <w:rPr>
          <w:rFonts w:asciiTheme="minorHAnsi" w:hAnsiTheme="minorHAnsi" w:cs="Arial"/>
          <w:sz w:val="22"/>
          <w:szCs w:val="22"/>
          <w:lang w:val="sk-SK"/>
        </w:rPr>
      </w:pPr>
      <w:r>
        <w:rPr>
          <w:rFonts w:asciiTheme="minorHAnsi" w:hAnsiTheme="minorHAnsi" w:cs="Arial"/>
          <w:sz w:val="22"/>
          <w:szCs w:val="22"/>
          <w:lang w:val="sk-SK"/>
        </w:rPr>
        <w:t xml:space="preserve">V súlade s GDPR čl. 18 máte </w:t>
      </w:r>
      <w:r w:rsidR="00C61479">
        <w:rPr>
          <w:rFonts w:asciiTheme="minorHAnsi" w:hAnsiTheme="minorHAnsi" w:cs="Arial"/>
          <w:sz w:val="22"/>
          <w:szCs w:val="22"/>
          <w:lang w:val="sk-SK"/>
        </w:rPr>
        <w:t xml:space="preserve">za určitých okolností </w:t>
      </w:r>
      <w:r>
        <w:rPr>
          <w:rFonts w:asciiTheme="minorHAnsi" w:hAnsiTheme="minorHAnsi" w:cs="Arial"/>
          <w:sz w:val="22"/>
          <w:szCs w:val="22"/>
          <w:lang w:val="sk-SK"/>
        </w:rPr>
        <w:t>právo na obmedzenie spracúvania Vašich osobných údajov</w:t>
      </w:r>
      <w:r w:rsidR="00C61479">
        <w:rPr>
          <w:rFonts w:asciiTheme="minorHAnsi" w:hAnsiTheme="minorHAnsi" w:cs="Arial"/>
          <w:sz w:val="22"/>
          <w:szCs w:val="22"/>
          <w:lang w:val="sk-SK"/>
        </w:rPr>
        <w:t>.</w:t>
      </w:r>
      <w:r w:rsidR="008957DB" w:rsidRPr="004B230C">
        <w:rPr>
          <w:rFonts w:asciiTheme="minorHAnsi" w:hAnsiTheme="minorHAnsi" w:cs="Arial"/>
          <w:spacing w:val="-4"/>
          <w:sz w:val="22"/>
          <w:szCs w:val="22"/>
          <w:lang w:val="sk-SK"/>
        </w:rPr>
        <w:t xml:space="preserve"> </w:t>
      </w:r>
      <w:r w:rsidR="008957DB" w:rsidRPr="004B230C">
        <w:rPr>
          <w:rFonts w:asciiTheme="minorHAnsi" w:hAnsiTheme="minorHAnsi" w:cs="Arial"/>
          <w:sz w:val="22"/>
          <w:szCs w:val="22"/>
          <w:lang w:val="sk-SK"/>
        </w:rPr>
        <w:t>Ide napríklad</w:t>
      </w:r>
      <w:r w:rsidR="008957DB" w:rsidRPr="004B230C">
        <w:rPr>
          <w:rFonts w:asciiTheme="minorHAnsi" w:hAnsiTheme="minorHAnsi" w:cs="Arial"/>
          <w:spacing w:val="-9"/>
          <w:sz w:val="22"/>
          <w:szCs w:val="22"/>
          <w:lang w:val="sk-SK"/>
        </w:rPr>
        <w:t xml:space="preserve"> </w:t>
      </w:r>
      <w:r w:rsidR="008957DB" w:rsidRPr="004B230C">
        <w:rPr>
          <w:rFonts w:asciiTheme="minorHAnsi" w:hAnsiTheme="minorHAnsi" w:cs="Arial"/>
          <w:sz w:val="22"/>
          <w:szCs w:val="22"/>
          <w:lang w:val="sk-SK"/>
        </w:rPr>
        <w:t>o</w:t>
      </w:r>
      <w:r w:rsidR="008957DB" w:rsidRPr="004B230C">
        <w:rPr>
          <w:rFonts w:asciiTheme="minorHAnsi" w:hAnsiTheme="minorHAnsi" w:cs="Arial"/>
          <w:spacing w:val="-1"/>
          <w:sz w:val="22"/>
          <w:szCs w:val="22"/>
          <w:lang w:val="sk-SK"/>
        </w:rPr>
        <w:t xml:space="preserve"> </w:t>
      </w:r>
      <w:r w:rsidR="008957DB" w:rsidRPr="004B230C">
        <w:rPr>
          <w:rFonts w:asciiTheme="minorHAnsi" w:hAnsiTheme="minorHAnsi" w:cs="Arial"/>
          <w:sz w:val="22"/>
          <w:szCs w:val="22"/>
          <w:lang w:val="sk-SK"/>
        </w:rPr>
        <w:t>prípady,</w:t>
      </w:r>
      <w:r w:rsidR="008957DB" w:rsidRPr="004B230C">
        <w:rPr>
          <w:rFonts w:asciiTheme="minorHAnsi" w:hAnsiTheme="minorHAnsi" w:cs="Arial"/>
          <w:spacing w:val="-7"/>
          <w:sz w:val="22"/>
          <w:szCs w:val="22"/>
          <w:lang w:val="sk-SK"/>
        </w:rPr>
        <w:t xml:space="preserve"> </w:t>
      </w:r>
      <w:r w:rsidR="008957DB" w:rsidRPr="004B230C">
        <w:rPr>
          <w:rFonts w:asciiTheme="minorHAnsi" w:hAnsiTheme="minorHAnsi" w:cs="Arial"/>
          <w:sz w:val="22"/>
          <w:szCs w:val="22"/>
          <w:lang w:val="sk-SK"/>
        </w:rPr>
        <w:t>keď</w:t>
      </w:r>
      <w:r w:rsidR="008957DB" w:rsidRPr="004B230C">
        <w:rPr>
          <w:rFonts w:asciiTheme="minorHAnsi" w:hAnsiTheme="minorHAnsi" w:cs="Arial"/>
          <w:spacing w:val="-5"/>
          <w:sz w:val="22"/>
          <w:szCs w:val="22"/>
          <w:lang w:val="sk-SK"/>
        </w:rPr>
        <w:t xml:space="preserve"> </w:t>
      </w:r>
      <w:r w:rsidR="008957DB" w:rsidRPr="004B230C">
        <w:rPr>
          <w:rFonts w:asciiTheme="minorHAnsi" w:hAnsiTheme="minorHAnsi" w:cs="Arial"/>
          <w:sz w:val="22"/>
          <w:szCs w:val="22"/>
          <w:lang w:val="sk-SK"/>
        </w:rPr>
        <w:t>si</w:t>
      </w:r>
      <w:r w:rsidR="008957DB" w:rsidRPr="004B230C">
        <w:rPr>
          <w:rFonts w:asciiTheme="minorHAnsi" w:hAnsiTheme="minorHAnsi" w:cs="Arial"/>
          <w:spacing w:val="-8"/>
          <w:sz w:val="22"/>
          <w:szCs w:val="22"/>
          <w:lang w:val="sk-SK"/>
        </w:rPr>
        <w:t xml:space="preserve"> </w:t>
      </w:r>
      <w:r w:rsidR="008957DB" w:rsidRPr="004B230C">
        <w:rPr>
          <w:rFonts w:asciiTheme="minorHAnsi" w:hAnsiTheme="minorHAnsi" w:cs="Arial"/>
          <w:sz w:val="22"/>
          <w:szCs w:val="22"/>
          <w:lang w:val="sk-SK"/>
        </w:rPr>
        <w:t>myslíte,</w:t>
      </w:r>
      <w:r w:rsidR="008957DB" w:rsidRPr="004B230C">
        <w:rPr>
          <w:rFonts w:asciiTheme="minorHAnsi" w:hAnsiTheme="minorHAnsi" w:cs="Arial"/>
          <w:spacing w:val="-9"/>
          <w:sz w:val="22"/>
          <w:szCs w:val="22"/>
          <w:lang w:val="sk-SK"/>
        </w:rPr>
        <w:t xml:space="preserve"> </w:t>
      </w:r>
      <w:r w:rsidR="008957DB" w:rsidRPr="004B230C">
        <w:rPr>
          <w:rFonts w:asciiTheme="minorHAnsi" w:hAnsiTheme="minorHAnsi" w:cs="Arial"/>
          <w:sz w:val="22"/>
          <w:szCs w:val="22"/>
          <w:lang w:val="sk-SK"/>
        </w:rPr>
        <w:t>že</w:t>
      </w:r>
      <w:r w:rsidR="008957DB" w:rsidRPr="004B230C">
        <w:rPr>
          <w:rFonts w:asciiTheme="minorHAnsi" w:hAnsiTheme="minorHAnsi" w:cs="Arial"/>
          <w:spacing w:val="-9"/>
          <w:sz w:val="22"/>
          <w:szCs w:val="22"/>
          <w:lang w:val="sk-SK"/>
        </w:rPr>
        <w:t xml:space="preserve"> </w:t>
      </w:r>
      <w:r w:rsidR="008957DB" w:rsidRPr="004B230C">
        <w:rPr>
          <w:rFonts w:asciiTheme="minorHAnsi" w:hAnsiTheme="minorHAnsi" w:cs="Arial"/>
          <w:sz w:val="22"/>
          <w:szCs w:val="22"/>
          <w:lang w:val="sk-SK"/>
        </w:rPr>
        <w:t>osobné</w:t>
      </w:r>
      <w:r w:rsidR="008957DB" w:rsidRPr="004B230C">
        <w:rPr>
          <w:rFonts w:asciiTheme="minorHAnsi" w:hAnsiTheme="minorHAnsi" w:cs="Arial"/>
          <w:spacing w:val="-7"/>
          <w:sz w:val="22"/>
          <w:szCs w:val="22"/>
          <w:lang w:val="sk-SK"/>
        </w:rPr>
        <w:t xml:space="preserve"> </w:t>
      </w:r>
      <w:r w:rsidR="008957DB" w:rsidRPr="004B230C">
        <w:rPr>
          <w:rFonts w:asciiTheme="minorHAnsi" w:hAnsiTheme="minorHAnsi" w:cs="Arial"/>
          <w:sz w:val="22"/>
          <w:szCs w:val="22"/>
          <w:lang w:val="sk-SK"/>
        </w:rPr>
        <w:t>údaje,</w:t>
      </w:r>
      <w:r w:rsidR="008957DB" w:rsidRPr="004B230C">
        <w:rPr>
          <w:rFonts w:asciiTheme="minorHAnsi" w:hAnsiTheme="minorHAnsi" w:cs="Arial"/>
          <w:spacing w:val="-9"/>
          <w:sz w:val="22"/>
          <w:szCs w:val="22"/>
          <w:lang w:val="sk-SK"/>
        </w:rPr>
        <w:t xml:space="preserve"> </w:t>
      </w:r>
      <w:r w:rsidR="008957DB" w:rsidRPr="004B230C">
        <w:rPr>
          <w:rFonts w:asciiTheme="minorHAnsi" w:hAnsiTheme="minorHAnsi" w:cs="Arial"/>
          <w:sz w:val="22"/>
          <w:szCs w:val="22"/>
          <w:lang w:val="sk-SK"/>
        </w:rPr>
        <w:t>ktoré</w:t>
      </w:r>
      <w:r w:rsidR="008957DB" w:rsidRPr="004B230C">
        <w:rPr>
          <w:rFonts w:asciiTheme="minorHAnsi" w:hAnsiTheme="minorHAnsi" w:cs="Arial"/>
          <w:spacing w:val="-7"/>
          <w:sz w:val="22"/>
          <w:szCs w:val="22"/>
          <w:lang w:val="sk-SK"/>
        </w:rPr>
        <w:t xml:space="preserve"> </w:t>
      </w:r>
      <w:r w:rsidR="008957DB" w:rsidRPr="004B230C">
        <w:rPr>
          <w:rFonts w:asciiTheme="minorHAnsi" w:hAnsiTheme="minorHAnsi" w:cs="Arial"/>
          <w:sz w:val="22"/>
          <w:szCs w:val="22"/>
          <w:lang w:val="sk-SK"/>
        </w:rPr>
        <w:t>o</w:t>
      </w:r>
      <w:r w:rsidR="008957DB" w:rsidRPr="004B230C">
        <w:rPr>
          <w:rFonts w:asciiTheme="minorHAnsi" w:hAnsiTheme="minorHAnsi" w:cs="Arial"/>
          <w:spacing w:val="-9"/>
          <w:sz w:val="22"/>
          <w:szCs w:val="22"/>
          <w:lang w:val="sk-SK"/>
        </w:rPr>
        <w:t xml:space="preserve"> </w:t>
      </w:r>
      <w:r w:rsidR="008957DB" w:rsidRPr="004B230C">
        <w:rPr>
          <w:rFonts w:asciiTheme="minorHAnsi" w:hAnsiTheme="minorHAnsi" w:cs="Arial"/>
          <w:sz w:val="22"/>
          <w:szCs w:val="22"/>
          <w:lang w:val="sk-SK"/>
        </w:rPr>
        <w:t>Vás</w:t>
      </w:r>
      <w:r w:rsidR="008957DB" w:rsidRPr="004B230C">
        <w:rPr>
          <w:rFonts w:asciiTheme="minorHAnsi" w:hAnsiTheme="minorHAnsi" w:cs="Arial"/>
          <w:spacing w:val="-9"/>
          <w:sz w:val="22"/>
          <w:szCs w:val="22"/>
          <w:lang w:val="sk-SK"/>
        </w:rPr>
        <w:t xml:space="preserve"> </w:t>
      </w:r>
      <w:r w:rsidR="008957DB" w:rsidRPr="004B230C">
        <w:rPr>
          <w:rFonts w:asciiTheme="minorHAnsi" w:hAnsiTheme="minorHAnsi" w:cs="Arial"/>
          <w:sz w:val="22"/>
          <w:szCs w:val="22"/>
          <w:lang w:val="sk-SK"/>
        </w:rPr>
        <w:t>máme,</w:t>
      </w:r>
      <w:r w:rsidR="008957DB" w:rsidRPr="004B230C">
        <w:rPr>
          <w:rFonts w:asciiTheme="minorHAnsi" w:hAnsiTheme="minorHAnsi" w:cs="Arial"/>
          <w:spacing w:val="-8"/>
          <w:sz w:val="22"/>
          <w:szCs w:val="22"/>
          <w:lang w:val="sk-SK"/>
        </w:rPr>
        <w:t xml:space="preserve"> </w:t>
      </w:r>
      <w:r w:rsidR="008957DB" w:rsidRPr="004B230C">
        <w:rPr>
          <w:rFonts w:asciiTheme="minorHAnsi" w:hAnsiTheme="minorHAnsi" w:cs="Arial"/>
          <w:sz w:val="22"/>
          <w:szCs w:val="22"/>
          <w:lang w:val="sk-SK"/>
        </w:rPr>
        <w:t>môžu</w:t>
      </w:r>
      <w:r w:rsidR="008957DB" w:rsidRPr="004B230C">
        <w:rPr>
          <w:rFonts w:asciiTheme="minorHAnsi" w:hAnsiTheme="minorHAnsi" w:cs="Arial"/>
          <w:spacing w:val="-9"/>
          <w:sz w:val="22"/>
          <w:szCs w:val="22"/>
          <w:lang w:val="sk-SK"/>
        </w:rPr>
        <w:t xml:space="preserve"> </w:t>
      </w:r>
      <w:r w:rsidR="008957DB" w:rsidRPr="004B230C">
        <w:rPr>
          <w:rFonts w:asciiTheme="minorHAnsi" w:hAnsiTheme="minorHAnsi" w:cs="Arial"/>
          <w:spacing w:val="-2"/>
          <w:sz w:val="22"/>
          <w:szCs w:val="22"/>
          <w:lang w:val="sk-SK"/>
        </w:rPr>
        <w:t>byť</w:t>
      </w:r>
      <w:r w:rsidR="008957DB" w:rsidRPr="004B230C">
        <w:rPr>
          <w:rFonts w:asciiTheme="minorHAnsi" w:hAnsiTheme="minorHAnsi" w:cs="Arial"/>
          <w:spacing w:val="-6"/>
          <w:sz w:val="22"/>
          <w:szCs w:val="22"/>
          <w:lang w:val="sk-SK"/>
        </w:rPr>
        <w:t xml:space="preserve"> </w:t>
      </w:r>
      <w:r w:rsidR="008957DB" w:rsidRPr="004B230C">
        <w:rPr>
          <w:rFonts w:asciiTheme="minorHAnsi" w:hAnsiTheme="minorHAnsi" w:cs="Arial"/>
          <w:sz w:val="22"/>
          <w:szCs w:val="22"/>
          <w:lang w:val="sk-SK"/>
        </w:rPr>
        <w:t>nepresné</w:t>
      </w:r>
      <w:r w:rsidR="008957DB" w:rsidRPr="004B230C">
        <w:rPr>
          <w:rFonts w:asciiTheme="minorHAnsi" w:hAnsiTheme="minorHAnsi" w:cs="Arial"/>
          <w:spacing w:val="-6"/>
          <w:sz w:val="22"/>
          <w:szCs w:val="22"/>
          <w:lang w:val="sk-SK"/>
        </w:rPr>
        <w:t xml:space="preserve"> </w:t>
      </w:r>
      <w:r w:rsidR="008957DB" w:rsidRPr="004B230C">
        <w:rPr>
          <w:rFonts w:asciiTheme="minorHAnsi" w:hAnsiTheme="minorHAnsi" w:cs="Arial"/>
          <w:sz w:val="22"/>
          <w:szCs w:val="22"/>
          <w:lang w:val="sk-SK"/>
        </w:rPr>
        <w:t>alebo</w:t>
      </w:r>
      <w:r w:rsidR="008957DB" w:rsidRPr="004B230C">
        <w:rPr>
          <w:rFonts w:asciiTheme="minorHAnsi" w:hAnsiTheme="minorHAnsi" w:cs="Arial"/>
          <w:spacing w:val="-9"/>
          <w:sz w:val="22"/>
          <w:szCs w:val="22"/>
          <w:lang w:val="sk-SK"/>
        </w:rPr>
        <w:t xml:space="preserve"> </w:t>
      </w:r>
      <w:r w:rsidR="008957DB" w:rsidRPr="004B230C">
        <w:rPr>
          <w:rFonts w:asciiTheme="minorHAnsi" w:hAnsiTheme="minorHAnsi" w:cs="Arial"/>
          <w:sz w:val="22"/>
          <w:szCs w:val="22"/>
          <w:lang w:val="sk-SK"/>
        </w:rPr>
        <w:t>keď</w:t>
      </w:r>
      <w:r w:rsidR="008957DB" w:rsidRPr="004B230C">
        <w:rPr>
          <w:rFonts w:asciiTheme="minorHAnsi" w:hAnsiTheme="minorHAnsi" w:cs="Arial"/>
          <w:spacing w:val="-8"/>
          <w:sz w:val="22"/>
          <w:szCs w:val="22"/>
          <w:lang w:val="sk-SK"/>
        </w:rPr>
        <w:t xml:space="preserve"> </w:t>
      </w:r>
      <w:r w:rsidR="008957DB" w:rsidRPr="004B230C">
        <w:rPr>
          <w:rFonts w:asciiTheme="minorHAnsi" w:hAnsiTheme="minorHAnsi" w:cs="Arial"/>
          <w:sz w:val="22"/>
          <w:szCs w:val="22"/>
          <w:lang w:val="sk-SK"/>
        </w:rPr>
        <w:t>si</w:t>
      </w:r>
      <w:r w:rsidR="008957DB" w:rsidRPr="004B230C">
        <w:rPr>
          <w:rFonts w:asciiTheme="minorHAnsi" w:hAnsiTheme="minorHAnsi" w:cs="Arial"/>
          <w:spacing w:val="-8"/>
          <w:sz w:val="22"/>
          <w:szCs w:val="22"/>
          <w:lang w:val="sk-SK"/>
        </w:rPr>
        <w:t xml:space="preserve"> </w:t>
      </w:r>
      <w:r w:rsidR="008957DB" w:rsidRPr="004B230C">
        <w:rPr>
          <w:rFonts w:asciiTheme="minorHAnsi" w:hAnsiTheme="minorHAnsi" w:cs="Arial"/>
          <w:sz w:val="22"/>
          <w:szCs w:val="22"/>
          <w:lang w:val="sk-SK"/>
        </w:rPr>
        <w:t>myslíte,</w:t>
      </w:r>
      <w:r w:rsidR="008957DB" w:rsidRPr="004B230C">
        <w:rPr>
          <w:rFonts w:asciiTheme="minorHAnsi" w:hAnsiTheme="minorHAnsi" w:cs="Arial"/>
          <w:spacing w:val="-8"/>
          <w:sz w:val="22"/>
          <w:szCs w:val="22"/>
          <w:lang w:val="sk-SK"/>
        </w:rPr>
        <w:t xml:space="preserve"> </w:t>
      </w:r>
      <w:r w:rsidR="008957DB" w:rsidRPr="004B230C">
        <w:rPr>
          <w:rFonts w:asciiTheme="minorHAnsi" w:hAnsiTheme="minorHAnsi" w:cs="Arial"/>
          <w:sz w:val="22"/>
          <w:szCs w:val="22"/>
          <w:lang w:val="sk-SK"/>
        </w:rPr>
        <w:t>že</w:t>
      </w:r>
      <w:r w:rsidR="008957DB" w:rsidRPr="004B230C">
        <w:rPr>
          <w:rFonts w:asciiTheme="minorHAnsi" w:hAnsiTheme="minorHAnsi" w:cs="Arial"/>
          <w:spacing w:val="-10"/>
          <w:sz w:val="22"/>
          <w:szCs w:val="22"/>
          <w:lang w:val="sk-SK"/>
        </w:rPr>
        <w:t xml:space="preserve"> </w:t>
      </w:r>
      <w:r w:rsidR="008957DB" w:rsidRPr="004B230C">
        <w:rPr>
          <w:rFonts w:asciiTheme="minorHAnsi" w:hAnsiTheme="minorHAnsi" w:cs="Arial"/>
          <w:sz w:val="22"/>
          <w:szCs w:val="22"/>
          <w:lang w:val="sk-SK"/>
        </w:rPr>
        <w:t>už</w:t>
      </w:r>
      <w:r w:rsidR="008957DB" w:rsidRPr="004B230C">
        <w:rPr>
          <w:rFonts w:asciiTheme="minorHAnsi" w:hAnsiTheme="minorHAnsi" w:cs="Arial"/>
          <w:spacing w:val="-7"/>
          <w:sz w:val="22"/>
          <w:szCs w:val="22"/>
          <w:lang w:val="sk-SK"/>
        </w:rPr>
        <w:t xml:space="preserve"> </w:t>
      </w:r>
      <w:r w:rsidR="008957DB" w:rsidRPr="004B230C">
        <w:rPr>
          <w:rFonts w:asciiTheme="minorHAnsi" w:hAnsiTheme="minorHAnsi" w:cs="Arial"/>
          <w:sz w:val="22"/>
          <w:szCs w:val="22"/>
          <w:lang w:val="sk-SK"/>
        </w:rPr>
        <w:t>Vaše</w:t>
      </w:r>
      <w:r w:rsidR="008957DB" w:rsidRPr="004B230C">
        <w:rPr>
          <w:rFonts w:asciiTheme="minorHAnsi" w:hAnsiTheme="minorHAnsi" w:cs="Arial"/>
          <w:spacing w:val="-9"/>
          <w:sz w:val="22"/>
          <w:szCs w:val="22"/>
          <w:lang w:val="sk-SK"/>
        </w:rPr>
        <w:t xml:space="preserve"> </w:t>
      </w:r>
      <w:r w:rsidR="008957DB" w:rsidRPr="004B230C">
        <w:rPr>
          <w:rFonts w:asciiTheme="minorHAnsi" w:hAnsiTheme="minorHAnsi" w:cs="Arial"/>
          <w:sz w:val="22"/>
          <w:szCs w:val="22"/>
          <w:lang w:val="sk-SK"/>
        </w:rPr>
        <w:t>osobné</w:t>
      </w:r>
      <w:r w:rsidR="008957DB" w:rsidRPr="004B230C">
        <w:rPr>
          <w:rFonts w:asciiTheme="minorHAnsi" w:hAnsiTheme="minorHAnsi" w:cs="Arial"/>
          <w:spacing w:val="-9"/>
          <w:sz w:val="22"/>
          <w:szCs w:val="22"/>
          <w:lang w:val="sk-SK"/>
        </w:rPr>
        <w:t xml:space="preserve"> </w:t>
      </w:r>
      <w:r w:rsidR="008957DB" w:rsidRPr="004B230C">
        <w:rPr>
          <w:rFonts w:asciiTheme="minorHAnsi" w:hAnsiTheme="minorHAnsi" w:cs="Arial"/>
          <w:sz w:val="22"/>
          <w:szCs w:val="22"/>
          <w:lang w:val="sk-SK"/>
        </w:rPr>
        <w:t>údaje nepotrebujeme</w:t>
      </w:r>
      <w:r w:rsidR="008957DB" w:rsidRPr="004B230C">
        <w:rPr>
          <w:rFonts w:asciiTheme="minorHAnsi" w:hAnsiTheme="minorHAnsi" w:cs="Arial"/>
          <w:spacing w:val="-2"/>
          <w:sz w:val="22"/>
          <w:szCs w:val="22"/>
          <w:lang w:val="sk-SK"/>
        </w:rPr>
        <w:t xml:space="preserve"> </w:t>
      </w:r>
      <w:r w:rsidR="008957DB" w:rsidRPr="004B230C">
        <w:rPr>
          <w:rFonts w:asciiTheme="minorHAnsi" w:hAnsiTheme="minorHAnsi" w:cs="Arial"/>
          <w:sz w:val="22"/>
          <w:szCs w:val="22"/>
          <w:lang w:val="sk-SK"/>
        </w:rPr>
        <w:t>využívať</w:t>
      </w:r>
      <w:r w:rsidR="00E90BC6" w:rsidRPr="004B230C">
        <w:rPr>
          <w:rFonts w:asciiTheme="minorHAnsi" w:hAnsiTheme="minorHAnsi" w:cs="Arial"/>
          <w:sz w:val="22"/>
          <w:szCs w:val="22"/>
          <w:lang w:val="sk-SK"/>
        </w:rPr>
        <w:t>.</w:t>
      </w:r>
    </w:p>
    <w:p w:rsidR="00F822B5" w:rsidRPr="004B230C" w:rsidRDefault="00E90BC6" w:rsidP="00E90BC6">
      <w:pPr>
        <w:spacing w:before="100" w:beforeAutospacing="1" w:after="100" w:afterAutospacing="1"/>
        <w:jc w:val="both"/>
        <w:rPr>
          <w:rFonts w:asciiTheme="minorHAnsi" w:hAnsiTheme="minorHAnsi" w:cs="Arial"/>
          <w:b/>
          <w:sz w:val="22"/>
          <w:szCs w:val="22"/>
          <w:lang w:val="sk-SK"/>
        </w:rPr>
      </w:pPr>
      <w:r w:rsidRPr="004B230C">
        <w:rPr>
          <w:rFonts w:asciiTheme="minorHAnsi" w:hAnsiTheme="minorHAnsi" w:cs="Arial"/>
          <w:b/>
          <w:sz w:val="22"/>
          <w:szCs w:val="22"/>
          <w:lang w:val="sk-SK"/>
        </w:rPr>
        <w:t>Právo na výmaz</w:t>
      </w:r>
    </w:p>
    <w:p w:rsidR="00240210" w:rsidRPr="004B230C" w:rsidRDefault="00C61479" w:rsidP="00240210">
      <w:pPr>
        <w:spacing w:before="100" w:beforeAutospacing="1" w:after="100" w:afterAutospacing="1"/>
        <w:jc w:val="both"/>
        <w:rPr>
          <w:rFonts w:asciiTheme="minorHAnsi" w:hAnsiTheme="minorHAnsi" w:cs="Arial"/>
          <w:sz w:val="22"/>
          <w:szCs w:val="22"/>
          <w:lang w:val="sk-SK"/>
        </w:rPr>
      </w:pPr>
      <w:r>
        <w:rPr>
          <w:rFonts w:asciiTheme="minorHAnsi" w:hAnsiTheme="minorHAnsi" w:cs="Arial"/>
          <w:sz w:val="22"/>
          <w:szCs w:val="22"/>
          <w:lang w:val="sk-SK"/>
        </w:rPr>
        <w:t>V prípade, že sa vyskytnú dôvody</w:t>
      </w:r>
      <w:r w:rsidR="00240210" w:rsidRPr="004B230C">
        <w:rPr>
          <w:rFonts w:asciiTheme="minorHAnsi" w:hAnsiTheme="minorHAnsi" w:cs="Arial"/>
          <w:sz w:val="22"/>
          <w:szCs w:val="22"/>
          <w:lang w:val="sk-SK"/>
        </w:rPr>
        <w:t xml:space="preserve"> podľa Čl. 17 Nariadenia </w:t>
      </w:r>
      <w:r>
        <w:rPr>
          <w:rFonts w:asciiTheme="minorHAnsi" w:hAnsiTheme="minorHAnsi" w:cs="Arial"/>
          <w:sz w:val="22"/>
          <w:szCs w:val="22"/>
          <w:lang w:val="sk-SK"/>
        </w:rPr>
        <w:t>si môžete uplatniť právo</w:t>
      </w:r>
      <w:r w:rsidR="00240210" w:rsidRPr="004B230C">
        <w:rPr>
          <w:rFonts w:asciiTheme="minorHAnsi" w:hAnsiTheme="minorHAnsi" w:cs="Arial"/>
          <w:sz w:val="22"/>
          <w:szCs w:val="22"/>
          <w:lang w:val="sk-SK"/>
        </w:rPr>
        <w:t xml:space="preserve">, aby boli osobné údaje, ktoré o Vás spracúvame bezodkladne vymazané. </w:t>
      </w:r>
    </w:p>
    <w:p w:rsidR="00F822B5" w:rsidRPr="004B230C" w:rsidRDefault="00240210" w:rsidP="00830BCB">
      <w:pPr>
        <w:spacing w:before="100" w:beforeAutospacing="1" w:after="100" w:afterAutospacing="1"/>
        <w:jc w:val="both"/>
        <w:rPr>
          <w:rFonts w:asciiTheme="minorHAnsi" w:hAnsiTheme="minorHAnsi" w:cs="Arial"/>
          <w:sz w:val="22"/>
          <w:szCs w:val="22"/>
          <w:lang w:val="sk-SK"/>
        </w:rPr>
      </w:pPr>
      <w:r w:rsidRPr="004B230C">
        <w:rPr>
          <w:rFonts w:asciiTheme="minorHAnsi" w:hAnsiTheme="minorHAnsi" w:cs="Arial"/>
          <w:sz w:val="22"/>
          <w:szCs w:val="22"/>
          <w:lang w:val="sk-SK"/>
        </w:rPr>
        <w:t xml:space="preserve">Upozorňujeme na to, že právo na výmaz </w:t>
      </w:r>
      <w:r w:rsidR="00A531AD" w:rsidRPr="004B230C">
        <w:rPr>
          <w:rFonts w:asciiTheme="minorHAnsi" w:hAnsiTheme="minorHAnsi" w:cs="Arial"/>
          <w:sz w:val="22"/>
          <w:szCs w:val="22"/>
          <w:lang w:val="sk-SK"/>
        </w:rPr>
        <w:t>sa nedá uplatniť,</w:t>
      </w:r>
      <w:r w:rsidRPr="004B230C">
        <w:rPr>
          <w:rFonts w:asciiTheme="minorHAnsi" w:hAnsiTheme="minorHAnsi" w:cs="Arial"/>
          <w:sz w:val="22"/>
          <w:szCs w:val="22"/>
          <w:lang w:val="sk-SK"/>
        </w:rPr>
        <w:t xml:space="preserve"> pokiaľ </w:t>
      </w:r>
      <w:r w:rsidR="00A531AD" w:rsidRPr="004B230C">
        <w:rPr>
          <w:rFonts w:asciiTheme="minorHAnsi" w:hAnsiTheme="minorHAnsi" w:cs="Arial"/>
          <w:sz w:val="22"/>
          <w:szCs w:val="22"/>
          <w:lang w:val="sk-SK"/>
        </w:rPr>
        <w:t xml:space="preserve">spracovanie je nevyhnutné </w:t>
      </w:r>
      <w:r w:rsidR="00830BCB" w:rsidRPr="004B230C">
        <w:rPr>
          <w:rFonts w:asciiTheme="minorHAnsi" w:hAnsiTheme="minorHAnsi" w:cs="Arial"/>
          <w:sz w:val="22"/>
          <w:szCs w:val="22"/>
          <w:lang w:val="sk-SK"/>
        </w:rPr>
        <w:t>na základe</w:t>
      </w:r>
      <w:r w:rsidR="00A531AD" w:rsidRPr="004B230C">
        <w:rPr>
          <w:rFonts w:asciiTheme="minorHAnsi" w:hAnsiTheme="minorHAnsi" w:cs="Arial"/>
          <w:sz w:val="22"/>
          <w:szCs w:val="22"/>
          <w:lang w:val="sk-SK"/>
        </w:rPr>
        <w:t xml:space="preserve"> nejakej </w:t>
      </w:r>
      <w:r w:rsidR="00830BCB" w:rsidRPr="004B230C">
        <w:rPr>
          <w:rFonts w:asciiTheme="minorHAnsi" w:hAnsiTheme="minorHAnsi" w:cs="Arial"/>
          <w:sz w:val="22"/>
          <w:szCs w:val="22"/>
          <w:lang w:val="sk-SK"/>
        </w:rPr>
        <w:t xml:space="preserve">výnimky uvedenej v </w:t>
      </w:r>
      <w:r w:rsidR="00A531AD" w:rsidRPr="004B230C">
        <w:rPr>
          <w:rFonts w:asciiTheme="minorHAnsi" w:hAnsiTheme="minorHAnsi" w:cs="Arial"/>
          <w:sz w:val="22"/>
          <w:szCs w:val="22"/>
          <w:lang w:val="sk-SK"/>
        </w:rPr>
        <w:t>Čl. 17 ods.3</w:t>
      </w:r>
      <w:r w:rsidR="00830BCB" w:rsidRPr="004B230C">
        <w:rPr>
          <w:rFonts w:asciiTheme="minorHAnsi" w:hAnsiTheme="minorHAnsi" w:cs="Arial"/>
          <w:sz w:val="22"/>
          <w:szCs w:val="22"/>
          <w:lang w:val="sk-SK"/>
        </w:rPr>
        <w:t xml:space="preserve">. </w:t>
      </w:r>
      <w:r w:rsidR="00A531AD" w:rsidRPr="004B230C">
        <w:rPr>
          <w:rFonts w:asciiTheme="minorHAnsi" w:hAnsiTheme="minorHAnsi" w:cs="Arial"/>
          <w:sz w:val="22"/>
          <w:szCs w:val="22"/>
          <w:lang w:val="sk-SK"/>
        </w:rPr>
        <w:t xml:space="preserve"> </w:t>
      </w:r>
    </w:p>
    <w:p w:rsidR="00F822B5" w:rsidRPr="004B230C" w:rsidRDefault="00AF4DAF" w:rsidP="00AF4DAF">
      <w:pPr>
        <w:spacing w:before="100" w:beforeAutospacing="1"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b/>
          <w:bCs/>
          <w:sz w:val="22"/>
          <w:szCs w:val="22"/>
          <w:lang w:val="sk-SK" w:eastAsia="de-DE"/>
        </w:rPr>
        <w:t>Oznamovacia povinnosť</w:t>
      </w:r>
    </w:p>
    <w:p w:rsidR="00F822B5" w:rsidRPr="004B230C" w:rsidRDefault="00AF4DAF" w:rsidP="00AF4DAF">
      <w:pPr>
        <w:spacing w:before="100" w:beforeAutospacing="1"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Prevádzkovateľ oznámi každému príjemcovi, ktorému boli osobné údaje poskytnuté, každú opravu alebo vymazanie osobných údajov alebo obmedzenie spracúvania uskutočnené podľa článku 16, článku 17 ods. 1</w:t>
      </w:r>
      <w:r w:rsidR="00C61479">
        <w:rPr>
          <w:rFonts w:asciiTheme="minorHAnsi" w:eastAsia="Times New Roman" w:hAnsiTheme="minorHAnsi"/>
          <w:sz w:val="22"/>
          <w:szCs w:val="22"/>
          <w:lang w:val="sk-SK" w:eastAsia="de-DE"/>
        </w:rPr>
        <w:t xml:space="preserve"> a článku 18, pokiaľ </w:t>
      </w:r>
      <w:r w:rsidRPr="004B230C">
        <w:rPr>
          <w:rFonts w:asciiTheme="minorHAnsi" w:eastAsia="Times New Roman" w:hAnsiTheme="minorHAnsi"/>
          <w:sz w:val="22"/>
          <w:szCs w:val="22"/>
          <w:lang w:val="sk-SK" w:eastAsia="de-DE"/>
        </w:rPr>
        <w:t>to ne</w:t>
      </w:r>
      <w:r w:rsidR="00C61479">
        <w:rPr>
          <w:rFonts w:asciiTheme="minorHAnsi" w:eastAsia="Times New Roman" w:hAnsiTheme="minorHAnsi"/>
          <w:sz w:val="22"/>
          <w:szCs w:val="22"/>
          <w:lang w:val="sk-SK" w:eastAsia="de-DE"/>
        </w:rPr>
        <w:t>bude z praktického hľadiska</w:t>
      </w:r>
      <w:r w:rsidRPr="004B230C">
        <w:rPr>
          <w:rFonts w:asciiTheme="minorHAnsi" w:eastAsia="Times New Roman" w:hAnsiTheme="minorHAnsi"/>
          <w:sz w:val="22"/>
          <w:szCs w:val="22"/>
          <w:lang w:val="sk-SK" w:eastAsia="de-DE"/>
        </w:rPr>
        <w:t xml:space="preserve"> nemožné alebo si to nevyžaduje neprimerané úsilie. Prevádzkovateľ o týchto príjemcoch informuje dotknutú osobu, ak to dotknutá osoba požaduje.</w:t>
      </w:r>
    </w:p>
    <w:p w:rsidR="00F822B5" w:rsidRPr="004B230C" w:rsidRDefault="00AF4DAF" w:rsidP="00AF4DAF">
      <w:pPr>
        <w:spacing w:before="100" w:beforeAutospacing="1" w:after="100" w:afterAutospacing="1"/>
        <w:rPr>
          <w:rFonts w:asciiTheme="minorHAnsi" w:eastAsia="Times New Roman" w:hAnsiTheme="minorHAnsi"/>
          <w:sz w:val="22"/>
          <w:szCs w:val="22"/>
          <w:lang w:val="sk-SK" w:eastAsia="de-DE"/>
        </w:rPr>
      </w:pPr>
      <w:r w:rsidRPr="004B230C">
        <w:rPr>
          <w:rFonts w:asciiTheme="minorHAnsi" w:eastAsia="Times New Roman" w:hAnsiTheme="minorHAnsi"/>
          <w:b/>
          <w:bCs/>
          <w:sz w:val="22"/>
          <w:szCs w:val="22"/>
          <w:lang w:val="sk-SK" w:eastAsia="de-DE"/>
        </w:rPr>
        <w:t>Právo na prenosnosť údajov</w:t>
      </w:r>
    </w:p>
    <w:p w:rsidR="00AF4DAF" w:rsidRPr="004B230C" w:rsidRDefault="00AF4DAF" w:rsidP="00AF4DAF">
      <w:pPr>
        <w:spacing w:before="100" w:beforeAutospacing="1" w:after="100" w:afterAutospacing="1"/>
        <w:jc w:val="both"/>
        <w:rPr>
          <w:rFonts w:asciiTheme="minorHAnsi" w:hAnsiTheme="minorHAnsi" w:cs="Arial"/>
          <w:sz w:val="22"/>
          <w:szCs w:val="22"/>
          <w:lang w:val="sk-SK"/>
        </w:rPr>
      </w:pPr>
      <w:r w:rsidRPr="004B230C">
        <w:rPr>
          <w:rFonts w:asciiTheme="minorHAnsi" w:hAnsiTheme="minorHAnsi" w:cs="Arial"/>
          <w:sz w:val="22"/>
          <w:szCs w:val="22"/>
          <w:lang w:val="sk-SK"/>
        </w:rPr>
        <w:t>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w:t>
      </w:r>
      <w:r w:rsidRPr="004B230C">
        <w:rPr>
          <w:rFonts w:asciiTheme="minorHAnsi" w:hAnsiTheme="minorHAnsi" w:cs="Arial"/>
          <w:spacing w:val="-4"/>
          <w:sz w:val="22"/>
          <w:szCs w:val="22"/>
          <w:lang w:val="sk-SK"/>
        </w:rPr>
        <w:t xml:space="preserve"> </w:t>
      </w:r>
      <w:r w:rsidRPr="004B230C">
        <w:rPr>
          <w:rFonts w:asciiTheme="minorHAnsi" w:hAnsiTheme="minorHAnsi" w:cs="Arial"/>
          <w:sz w:val="22"/>
          <w:szCs w:val="22"/>
          <w:lang w:val="sk-SK"/>
        </w:rPr>
        <w:t>strán</w:t>
      </w:r>
      <w:r w:rsidR="00E12D5E">
        <w:rPr>
          <w:rFonts w:asciiTheme="minorHAnsi" w:hAnsiTheme="minorHAnsi" w:cs="Arial"/>
          <w:sz w:val="22"/>
          <w:szCs w:val="22"/>
          <w:lang w:val="sk-SK"/>
        </w:rPr>
        <w:t>.</w:t>
      </w:r>
    </w:p>
    <w:p w:rsidR="00011907" w:rsidRDefault="00011907" w:rsidP="001420C8">
      <w:pPr>
        <w:spacing w:before="100" w:beforeAutospacing="1" w:after="100" w:afterAutospacing="1"/>
        <w:rPr>
          <w:rFonts w:asciiTheme="minorHAnsi" w:eastAsia="Times New Roman" w:hAnsiTheme="minorHAnsi"/>
          <w:b/>
          <w:bCs/>
          <w:sz w:val="22"/>
          <w:szCs w:val="22"/>
          <w:lang w:val="sk-SK" w:eastAsia="de-DE"/>
        </w:rPr>
      </w:pPr>
    </w:p>
    <w:p w:rsidR="00011907" w:rsidRDefault="00011907" w:rsidP="001420C8">
      <w:pPr>
        <w:spacing w:before="100" w:beforeAutospacing="1" w:after="100" w:afterAutospacing="1"/>
        <w:rPr>
          <w:rFonts w:asciiTheme="minorHAnsi" w:eastAsia="Times New Roman" w:hAnsiTheme="minorHAnsi"/>
          <w:b/>
          <w:bCs/>
          <w:sz w:val="22"/>
          <w:szCs w:val="22"/>
          <w:lang w:val="sk-SK" w:eastAsia="de-DE"/>
        </w:rPr>
      </w:pPr>
    </w:p>
    <w:p w:rsidR="00011907" w:rsidRDefault="00011907" w:rsidP="001420C8">
      <w:pPr>
        <w:spacing w:before="100" w:beforeAutospacing="1" w:after="100" w:afterAutospacing="1"/>
        <w:rPr>
          <w:rFonts w:asciiTheme="minorHAnsi" w:eastAsia="Times New Roman" w:hAnsiTheme="minorHAnsi"/>
          <w:b/>
          <w:bCs/>
          <w:sz w:val="22"/>
          <w:szCs w:val="22"/>
          <w:lang w:val="sk-SK" w:eastAsia="de-DE"/>
        </w:rPr>
      </w:pPr>
    </w:p>
    <w:p w:rsidR="00F822B5" w:rsidRPr="004B230C" w:rsidRDefault="001420C8" w:rsidP="001420C8">
      <w:pPr>
        <w:spacing w:before="100" w:beforeAutospacing="1" w:after="100" w:afterAutospacing="1"/>
        <w:rPr>
          <w:rFonts w:asciiTheme="minorHAnsi" w:eastAsia="Times New Roman" w:hAnsiTheme="minorHAnsi"/>
          <w:sz w:val="22"/>
          <w:szCs w:val="22"/>
          <w:lang w:val="sk-SK" w:eastAsia="de-DE"/>
        </w:rPr>
      </w:pPr>
      <w:r w:rsidRPr="004B230C">
        <w:rPr>
          <w:rFonts w:asciiTheme="minorHAnsi" w:eastAsia="Times New Roman" w:hAnsiTheme="minorHAnsi"/>
          <w:b/>
          <w:bCs/>
          <w:sz w:val="22"/>
          <w:szCs w:val="22"/>
          <w:lang w:val="sk-SK" w:eastAsia="de-DE"/>
        </w:rPr>
        <w:t xml:space="preserve">Právo odvolať súhlas </w:t>
      </w:r>
    </w:p>
    <w:p w:rsidR="00F822B5" w:rsidRPr="004B230C" w:rsidRDefault="004E4AC3" w:rsidP="001420C8">
      <w:pPr>
        <w:spacing w:before="100" w:beforeAutospacing="1" w:after="100" w:afterAutospacing="1"/>
        <w:jc w:val="both"/>
        <w:rPr>
          <w:rFonts w:asciiTheme="minorHAnsi" w:hAnsiTheme="minorHAnsi" w:cs="Arial"/>
          <w:sz w:val="22"/>
          <w:szCs w:val="22"/>
          <w:lang w:val="sk-SK"/>
        </w:rPr>
      </w:pPr>
      <w:r w:rsidRPr="004B230C">
        <w:rPr>
          <w:rFonts w:asciiTheme="minorHAnsi" w:hAnsiTheme="minorHAnsi" w:cs="Arial"/>
          <w:sz w:val="22"/>
          <w:szCs w:val="22"/>
          <w:lang w:val="sk-SK"/>
        </w:rPr>
        <w:t xml:space="preserve">v prípadoch, kedy Vaše osobné údaje spracúvame na základe Vášho súhlasu, máte právo tento súhlas kedykoľvek odvolať. Súhlas môžete odvolať elektronicky, na  adrese  zodpovednej  osoby,  písomne, </w:t>
      </w:r>
      <w:r w:rsidRPr="004B230C">
        <w:rPr>
          <w:rFonts w:asciiTheme="minorHAnsi" w:hAnsiTheme="minorHAnsi" w:cs="Arial"/>
          <w:sz w:val="22"/>
          <w:szCs w:val="22"/>
          <w:lang w:val="sk-SK"/>
        </w:rPr>
        <w:lastRenderedPageBreak/>
        <w:t>oznámením  o odvolaní súhlasu alebo osobne. Odvolanie súhlasu nemá vplyv na zákonnosť spracúvania osobných údajov, ktoré sme na jeho základe o Vás</w:t>
      </w:r>
      <w:r w:rsidRPr="004B230C">
        <w:rPr>
          <w:rFonts w:asciiTheme="minorHAnsi" w:hAnsiTheme="minorHAnsi" w:cs="Arial"/>
          <w:spacing w:val="-18"/>
          <w:sz w:val="22"/>
          <w:szCs w:val="22"/>
          <w:lang w:val="sk-SK"/>
        </w:rPr>
        <w:t xml:space="preserve"> </w:t>
      </w:r>
      <w:r w:rsidRPr="004B230C">
        <w:rPr>
          <w:rFonts w:asciiTheme="minorHAnsi" w:hAnsiTheme="minorHAnsi" w:cs="Arial"/>
          <w:sz w:val="22"/>
          <w:szCs w:val="22"/>
          <w:lang w:val="sk-SK"/>
        </w:rPr>
        <w:t>spracúvali.</w:t>
      </w:r>
    </w:p>
    <w:p w:rsidR="006558EA" w:rsidRPr="004B230C" w:rsidRDefault="006558EA" w:rsidP="004E4AC3">
      <w:pPr>
        <w:spacing w:before="100" w:beforeAutospacing="1" w:after="100" w:afterAutospacing="1"/>
        <w:rPr>
          <w:rFonts w:asciiTheme="minorHAnsi" w:hAnsiTheme="minorHAnsi" w:cs="Arial"/>
          <w:b/>
          <w:sz w:val="22"/>
          <w:szCs w:val="22"/>
          <w:lang w:val="sk-SK"/>
        </w:rPr>
      </w:pPr>
      <w:r w:rsidRPr="004B230C">
        <w:rPr>
          <w:rFonts w:asciiTheme="minorHAnsi" w:hAnsiTheme="minorHAnsi" w:cs="Arial"/>
          <w:b/>
          <w:sz w:val="22"/>
          <w:szCs w:val="22"/>
          <w:lang w:val="sk-SK"/>
        </w:rPr>
        <w:t xml:space="preserve">Právo namietať </w:t>
      </w:r>
    </w:p>
    <w:p w:rsidR="006558EA" w:rsidRPr="004B230C" w:rsidRDefault="006558EA" w:rsidP="006558EA">
      <w:pPr>
        <w:spacing w:before="100" w:beforeAutospacing="1" w:after="100" w:afterAutospacing="1"/>
        <w:jc w:val="both"/>
        <w:rPr>
          <w:rFonts w:asciiTheme="minorHAnsi" w:hAnsiTheme="minorHAnsi" w:cs="Arial"/>
          <w:sz w:val="22"/>
          <w:szCs w:val="22"/>
          <w:lang w:val="sk-SK"/>
        </w:rPr>
      </w:pPr>
      <w:r w:rsidRPr="004B230C">
        <w:rPr>
          <w:rFonts w:asciiTheme="minorHAnsi" w:hAnsiTheme="minorHAnsi" w:cs="Arial"/>
          <w:sz w:val="22"/>
          <w:szCs w:val="22"/>
          <w:lang w:val="sk-SK"/>
        </w:rPr>
        <w:t>máte právo namietať voči spracúvaniu údajov, ktoré je založené na našich legitímnych oprávnených záujmoch</w:t>
      </w:r>
      <w:r w:rsidR="00A91B87">
        <w:rPr>
          <w:rFonts w:asciiTheme="minorHAnsi" w:hAnsiTheme="minorHAnsi" w:cs="Arial"/>
          <w:sz w:val="22"/>
          <w:szCs w:val="22"/>
          <w:lang w:val="sk-SK"/>
        </w:rPr>
        <w:t xml:space="preserve"> podľa čl.6 Odst.1 písm.e Nariadenia GDPR</w:t>
      </w:r>
      <w:r w:rsidRPr="004B230C">
        <w:rPr>
          <w:rFonts w:asciiTheme="minorHAnsi" w:hAnsiTheme="minorHAnsi" w:cs="Arial"/>
          <w:sz w:val="22"/>
          <w:szCs w:val="22"/>
          <w:lang w:val="sk-SK"/>
        </w:rPr>
        <w:t>. V</w:t>
      </w:r>
      <w:r w:rsidRPr="004B230C">
        <w:rPr>
          <w:rFonts w:asciiTheme="minorHAnsi" w:hAnsiTheme="minorHAnsi" w:cs="Arial"/>
          <w:spacing w:val="-2"/>
          <w:sz w:val="22"/>
          <w:szCs w:val="22"/>
          <w:lang w:val="sk-SK"/>
        </w:rPr>
        <w:t xml:space="preserve"> </w:t>
      </w:r>
      <w:r w:rsidRPr="004B230C">
        <w:rPr>
          <w:rFonts w:asciiTheme="minorHAnsi" w:hAnsiTheme="minorHAnsi" w:cs="Arial"/>
          <w:sz w:val="22"/>
          <w:szCs w:val="22"/>
          <w:lang w:val="sk-SK"/>
        </w:rPr>
        <w:t>prípade,</w:t>
      </w:r>
      <w:r w:rsidRPr="004B230C">
        <w:rPr>
          <w:rFonts w:asciiTheme="minorHAnsi" w:hAnsiTheme="minorHAnsi" w:cs="Arial"/>
          <w:spacing w:val="-6"/>
          <w:sz w:val="22"/>
          <w:szCs w:val="22"/>
          <w:lang w:val="sk-SK"/>
        </w:rPr>
        <w:t xml:space="preserve"> </w:t>
      </w:r>
      <w:r w:rsidRPr="004B230C">
        <w:rPr>
          <w:rFonts w:asciiTheme="minorHAnsi" w:hAnsiTheme="minorHAnsi" w:cs="Arial"/>
          <w:sz w:val="22"/>
          <w:szCs w:val="22"/>
          <w:lang w:val="sk-SK"/>
        </w:rPr>
        <w:t>ak</w:t>
      </w:r>
      <w:r w:rsidRPr="004B230C">
        <w:rPr>
          <w:rFonts w:asciiTheme="minorHAnsi" w:hAnsiTheme="minorHAnsi" w:cs="Arial"/>
          <w:spacing w:val="-5"/>
          <w:sz w:val="22"/>
          <w:szCs w:val="22"/>
          <w:lang w:val="sk-SK"/>
        </w:rPr>
        <w:t xml:space="preserve"> </w:t>
      </w:r>
      <w:r w:rsidRPr="004B230C">
        <w:rPr>
          <w:rFonts w:asciiTheme="minorHAnsi" w:hAnsiTheme="minorHAnsi" w:cs="Arial"/>
          <w:sz w:val="22"/>
          <w:szCs w:val="22"/>
          <w:lang w:val="sk-SK"/>
        </w:rPr>
        <w:t>nemáme</w:t>
      </w:r>
      <w:r w:rsidRPr="004B230C">
        <w:rPr>
          <w:rFonts w:asciiTheme="minorHAnsi" w:hAnsiTheme="minorHAnsi" w:cs="Arial"/>
          <w:spacing w:val="-7"/>
          <w:sz w:val="22"/>
          <w:szCs w:val="22"/>
          <w:lang w:val="sk-SK"/>
        </w:rPr>
        <w:t xml:space="preserve"> </w:t>
      </w:r>
      <w:r w:rsidRPr="004B230C">
        <w:rPr>
          <w:rFonts w:asciiTheme="minorHAnsi" w:hAnsiTheme="minorHAnsi" w:cs="Arial"/>
          <w:sz w:val="22"/>
          <w:szCs w:val="22"/>
          <w:lang w:val="sk-SK"/>
        </w:rPr>
        <w:t>presvedčivý</w:t>
      </w:r>
      <w:r w:rsidRPr="004B230C">
        <w:rPr>
          <w:rFonts w:asciiTheme="minorHAnsi" w:hAnsiTheme="minorHAnsi" w:cs="Arial"/>
          <w:spacing w:val="-12"/>
          <w:sz w:val="22"/>
          <w:szCs w:val="22"/>
          <w:lang w:val="sk-SK"/>
        </w:rPr>
        <w:t xml:space="preserve"> </w:t>
      </w:r>
      <w:r w:rsidRPr="004B230C">
        <w:rPr>
          <w:rFonts w:asciiTheme="minorHAnsi" w:hAnsiTheme="minorHAnsi" w:cs="Arial"/>
          <w:sz w:val="22"/>
          <w:szCs w:val="22"/>
          <w:lang w:val="sk-SK"/>
        </w:rPr>
        <w:t>legitímny</w:t>
      </w:r>
      <w:r w:rsidRPr="004B230C">
        <w:rPr>
          <w:rFonts w:asciiTheme="minorHAnsi" w:hAnsiTheme="minorHAnsi" w:cs="Arial"/>
          <w:spacing w:val="-13"/>
          <w:sz w:val="22"/>
          <w:szCs w:val="22"/>
          <w:lang w:val="sk-SK"/>
        </w:rPr>
        <w:t xml:space="preserve"> </w:t>
      </w:r>
      <w:r w:rsidRPr="004B230C">
        <w:rPr>
          <w:rFonts w:asciiTheme="minorHAnsi" w:hAnsiTheme="minorHAnsi" w:cs="Arial"/>
          <w:sz w:val="22"/>
          <w:szCs w:val="22"/>
          <w:lang w:val="sk-SK"/>
        </w:rPr>
        <w:t>oprávnený</w:t>
      </w:r>
      <w:r w:rsidRPr="004B230C">
        <w:rPr>
          <w:rFonts w:asciiTheme="minorHAnsi" w:hAnsiTheme="minorHAnsi" w:cs="Arial"/>
          <w:spacing w:val="-10"/>
          <w:sz w:val="22"/>
          <w:szCs w:val="22"/>
          <w:lang w:val="sk-SK"/>
        </w:rPr>
        <w:t xml:space="preserve"> </w:t>
      </w:r>
      <w:r w:rsidRPr="004B230C">
        <w:rPr>
          <w:rFonts w:asciiTheme="minorHAnsi" w:hAnsiTheme="minorHAnsi" w:cs="Arial"/>
          <w:sz w:val="22"/>
          <w:szCs w:val="22"/>
          <w:lang w:val="sk-SK"/>
        </w:rPr>
        <w:t>dôvod</w:t>
      </w:r>
      <w:r w:rsidRPr="004B230C">
        <w:rPr>
          <w:rFonts w:asciiTheme="minorHAnsi" w:hAnsiTheme="minorHAnsi" w:cs="Arial"/>
          <w:spacing w:val="-6"/>
          <w:sz w:val="22"/>
          <w:szCs w:val="22"/>
          <w:lang w:val="sk-SK"/>
        </w:rPr>
        <w:t xml:space="preserve"> </w:t>
      </w:r>
      <w:r w:rsidRPr="004B230C">
        <w:rPr>
          <w:rFonts w:asciiTheme="minorHAnsi" w:hAnsiTheme="minorHAnsi" w:cs="Arial"/>
          <w:sz w:val="22"/>
          <w:szCs w:val="22"/>
          <w:lang w:val="sk-SK"/>
        </w:rPr>
        <w:t>na</w:t>
      </w:r>
      <w:r w:rsidRPr="004B230C">
        <w:rPr>
          <w:rFonts w:asciiTheme="minorHAnsi" w:hAnsiTheme="minorHAnsi" w:cs="Arial"/>
          <w:spacing w:val="-6"/>
          <w:sz w:val="22"/>
          <w:szCs w:val="22"/>
          <w:lang w:val="sk-SK"/>
        </w:rPr>
        <w:t xml:space="preserve"> </w:t>
      </w:r>
      <w:r w:rsidRPr="004B230C">
        <w:rPr>
          <w:rFonts w:asciiTheme="minorHAnsi" w:hAnsiTheme="minorHAnsi" w:cs="Arial"/>
          <w:sz w:val="22"/>
          <w:szCs w:val="22"/>
          <w:lang w:val="sk-SK"/>
        </w:rPr>
        <w:t>spracúvanie</w:t>
      </w:r>
      <w:r w:rsidRPr="004B230C">
        <w:rPr>
          <w:rFonts w:asciiTheme="minorHAnsi" w:hAnsiTheme="minorHAnsi" w:cs="Arial"/>
          <w:spacing w:val="-7"/>
          <w:sz w:val="22"/>
          <w:szCs w:val="22"/>
          <w:lang w:val="sk-SK"/>
        </w:rPr>
        <w:t xml:space="preserve"> </w:t>
      </w:r>
      <w:r w:rsidRPr="004B230C">
        <w:rPr>
          <w:rFonts w:asciiTheme="minorHAnsi" w:hAnsiTheme="minorHAnsi" w:cs="Arial"/>
          <w:spacing w:val="3"/>
          <w:sz w:val="22"/>
          <w:szCs w:val="22"/>
          <w:lang w:val="sk-SK"/>
        </w:rPr>
        <w:t xml:space="preserve"> </w:t>
      </w:r>
      <w:r w:rsidRPr="004B230C">
        <w:rPr>
          <w:rFonts w:asciiTheme="minorHAnsi" w:hAnsiTheme="minorHAnsi" w:cs="Arial"/>
          <w:sz w:val="22"/>
          <w:szCs w:val="22"/>
          <w:lang w:val="sk-SK"/>
        </w:rPr>
        <w:t>Vy</w:t>
      </w:r>
      <w:r w:rsidRPr="004B230C">
        <w:rPr>
          <w:rFonts w:asciiTheme="minorHAnsi" w:hAnsiTheme="minorHAnsi" w:cs="Arial"/>
          <w:spacing w:val="-11"/>
          <w:sz w:val="22"/>
          <w:szCs w:val="22"/>
          <w:lang w:val="sk-SK"/>
        </w:rPr>
        <w:t xml:space="preserve"> </w:t>
      </w:r>
      <w:r w:rsidRPr="004B230C">
        <w:rPr>
          <w:rFonts w:asciiTheme="minorHAnsi" w:hAnsiTheme="minorHAnsi" w:cs="Arial"/>
          <w:sz w:val="22"/>
          <w:szCs w:val="22"/>
          <w:lang w:val="sk-SK"/>
        </w:rPr>
        <w:t>podáte</w:t>
      </w:r>
      <w:r w:rsidRPr="004B230C">
        <w:rPr>
          <w:rFonts w:asciiTheme="minorHAnsi" w:hAnsiTheme="minorHAnsi" w:cs="Arial"/>
          <w:spacing w:val="-7"/>
          <w:sz w:val="22"/>
          <w:szCs w:val="22"/>
          <w:lang w:val="sk-SK"/>
        </w:rPr>
        <w:t xml:space="preserve"> </w:t>
      </w:r>
      <w:r w:rsidRPr="004B230C">
        <w:rPr>
          <w:rFonts w:asciiTheme="minorHAnsi" w:hAnsiTheme="minorHAnsi" w:cs="Arial"/>
          <w:sz w:val="22"/>
          <w:szCs w:val="22"/>
          <w:lang w:val="sk-SK"/>
        </w:rPr>
        <w:t>námietku,</w:t>
      </w:r>
      <w:r w:rsidRPr="004B230C">
        <w:rPr>
          <w:rFonts w:asciiTheme="minorHAnsi" w:hAnsiTheme="minorHAnsi" w:cs="Arial"/>
          <w:spacing w:val="-5"/>
          <w:sz w:val="22"/>
          <w:szCs w:val="22"/>
          <w:lang w:val="sk-SK"/>
        </w:rPr>
        <w:t xml:space="preserve"> </w:t>
      </w:r>
      <w:r w:rsidRPr="004B230C">
        <w:rPr>
          <w:rFonts w:asciiTheme="minorHAnsi" w:hAnsiTheme="minorHAnsi" w:cs="Arial"/>
          <w:sz w:val="22"/>
          <w:szCs w:val="22"/>
          <w:lang w:val="sk-SK"/>
        </w:rPr>
        <w:t>nebudeme</w:t>
      </w:r>
      <w:r w:rsidRPr="004B230C">
        <w:rPr>
          <w:rFonts w:asciiTheme="minorHAnsi" w:hAnsiTheme="minorHAnsi" w:cs="Arial"/>
          <w:spacing w:val="-7"/>
          <w:sz w:val="22"/>
          <w:szCs w:val="22"/>
          <w:lang w:val="sk-SK"/>
        </w:rPr>
        <w:t xml:space="preserve"> </w:t>
      </w:r>
      <w:r w:rsidRPr="004B230C">
        <w:rPr>
          <w:rFonts w:asciiTheme="minorHAnsi" w:hAnsiTheme="minorHAnsi" w:cs="Arial"/>
          <w:sz w:val="22"/>
          <w:szCs w:val="22"/>
          <w:lang w:val="sk-SK"/>
        </w:rPr>
        <w:t>Vaše</w:t>
      </w:r>
      <w:r w:rsidRPr="004B230C">
        <w:rPr>
          <w:rFonts w:asciiTheme="minorHAnsi" w:hAnsiTheme="minorHAnsi" w:cs="Arial"/>
          <w:spacing w:val="-6"/>
          <w:sz w:val="22"/>
          <w:szCs w:val="22"/>
          <w:lang w:val="sk-SK"/>
        </w:rPr>
        <w:t xml:space="preserve"> </w:t>
      </w:r>
      <w:r w:rsidRPr="004B230C">
        <w:rPr>
          <w:rFonts w:asciiTheme="minorHAnsi" w:hAnsiTheme="minorHAnsi" w:cs="Arial"/>
          <w:sz w:val="22"/>
          <w:szCs w:val="22"/>
          <w:lang w:val="sk-SK"/>
        </w:rPr>
        <w:t>osobné</w:t>
      </w:r>
      <w:r w:rsidRPr="004B230C">
        <w:rPr>
          <w:rFonts w:asciiTheme="minorHAnsi" w:hAnsiTheme="minorHAnsi" w:cs="Arial"/>
          <w:spacing w:val="-7"/>
          <w:sz w:val="22"/>
          <w:szCs w:val="22"/>
          <w:lang w:val="sk-SK"/>
        </w:rPr>
        <w:t xml:space="preserve"> </w:t>
      </w:r>
      <w:r w:rsidRPr="004B230C">
        <w:rPr>
          <w:rFonts w:asciiTheme="minorHAnsi" w:hAnsiTheme="minorHAnsi" w:cs="Arial"/>
          <w:sz w:val="22"/>
          <w:szCs w:val="22"/>
          <w:lang w:val="sk-SK"/>
        </w:rPr>
        <w:t>údaje</w:t>
      </w:r>
      <w:r w:rsidRPr="004B230C">
        <w:rPr>
          <w:rFonts w:asciiTheme="minorHAnsi" w:hAnsiTheme="minorHAnsi" w:cs="Arial"/>
          <w:spacing w:val="-6"/>
          <w:sz w:val="22"/>
          <w:szCs w:val="22"/>
          <w:lang w:val="sk-SK"/>
        </w:rPr>
        <w:t xml:space="preserve"> </w:t>
      </w:r>
      <w:r w:rsidRPr="004B230C">
        <w:rPr>
          <w:rFonts w:asciiTheme="minorHAnsi" w:hAnsiTheme="minorHAnsi" w:cs="Arial"/>
          <w:sz w:val="22"/>
          <w:szCs w:val="22"/>
          <w:lang w:val="sk-SK"/>
        </w:rPr>
        <w:t>ďalej spracúvať</w:t>
      </w:r>
    </w:p>
    <w:p w:rsidR="00F822B5" w:rsidRPr="004B230C" w:rsidRDefault="001B01BC" w:rsidP="001C5B76">
      <w:pPr>
        <w:spacing w:before="100" w:beforeAutospacing="1" w:after="100" w:afterAutospacing="1"/>
        <w:jc w:val="both"/>
        <w:rPr>
          <w:rFonts w:asciiTheme="minorHAnsi" w:eastAsia="Times New Roman" w:hAnsiTheme="minorHAnsi"/>
          <w:b/>
          <w:bCs/>
          <w:sz w:val="22"/>
          <w:szCs w:val="22"/>
          <w:lang w:val="sk-SK" w:eastAsia="de-DE"/>
        </w:rPr>
      </w:pPr>
      <w:r w:rsidRPr="004B230C">
        <w:rPr>
          <w:rFonts w:asciiTheme="minorHAnsi" w:eastAsia="Times New Roman" w:hAnsiTheme="minorHAnsi"/>
          <w:b/>
          <w:bCs/>
          <w:sz w:val="22"/>
          <w:szCs w:val="22"/>
          <w:lang w:val="sk-SK" w:eastAsia="de-DE"/>
        </w:rPr>
        <w:t>Automatické rozhodovanie vrátane profilovania</w:t>
      </w:r>
    </w:p>
    <w:p w:rsidR="00F822B5" w:rsidRPr="004B230C" w:rsidRDefault="001B01BC" w:rsidP="001C5B76">
      <w:pPr>
        <w:spacing w:before="100" w:beforeAutospacing="1"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 xml:space="preserve">Podľa EU Nariadenia máte právo </w:t>
      </w:r>
      <w:r w:rsidR="001C5B76" w:rsidRPr="004B230C">
        <w:rPr>
          <w:rFonts w:asciiTheme="minorHAnsi" w:eastAsia="Times New Roman" w:hAnsiTheme="minorHAnsi"/>
          <w:sz w:val="22"/>
          <w:szCs w:val="22"/>
          <w:lang w:val="sk-SK" w:eastAsia="de-DE"/>
        </w:rPr>
        <w:t>na to, aby sa na Vás nevzťahovalo rozhodnutie, ktoré je založené výlučne na automatizovanom spracúvaní, vrátane profilovania, a ktoré má právne účinky, ktoré sa jej týkajú alebo ju podobne významne ovplyvňujú.</w:t>
      </w:r>
    </w:p>
    <w:p w:rsidR="001C5B76" w:rsidRPr="004B230C" w:rsidRDefault="001C5B76" w:rsidP="001C5B76">
      <w:pPr>
        <w:spacing w:before="100" w:beforeAutospacing="1" w:after="100" w:afterAutospacing="1"/>
        <w:jc w:val="both"/>
        <w:rPr>
          <w:rFonts w:asciiTheme="minorHAnsi" w:hAnsiTheme="minorHAnsi" w:cs="Arial"/>
          <w:b/>
          <w:sz w:val="22"/>
          <w:szCs w:val="22"/>
          <w:lang w:val="sk-SK"/>
        </w:rPr>
      </w:pPr>
      <w:r w:rsidRPr="004B230C">
        <w:rPr>
          <w:rFonts w:asciiTheme="minorHAnsi" w:hAnsiTheme="minorHAnsi" w:cs="Arial"/>
          <w:b/>
          <w:sz w:val="22"/>
          <w:szCs w:val="22"/>
          <w:lang w:val="sk-SK"/>
        </w:rPr>
        <w:t>Právo</w:t>
      </w:r>
      <w:r w:rsidRPr="004B230C">
        <w:rPr>
          <w:rFonts w:asciiTheme="minorHAnsi" w:hAnsiTheme="minorHAnsi" w:cs="Arial"/>
          <w:b/>
          <w:spacing w:val="-12"/>
          <w:sz w:val="22"/>
          <w:szCs w:val="22"/>
          <w:lang w:val="sk-SK"/>
        </w:rPr>
        <w:t xml:space="preserve"> </w:t>
      </w:r>
      <w:r w:rsidRPr="004B230C">
        <w:rPr>
          <w:rFonts w:asciiTheme="minorHAnsi" w:hAnsiTheme="minorHAnsi" w:cs="Arial"/>
          <w:b/>
          <w:sz w:val="22"/>
          <w:szCs w:val="22"/>
          <w:lang w:val="sk-SK"/>
        </w:rPr>
        <w:t>podať</w:t>
      </w:r>
      <w:r w:rsidRPr="004B230C">
        <w:rPr>
          <w:rFonts w:asciiTheme="minorHAnsi" w:hAnsiTheme="minorHAnsi" w:cs="Arial"/>
          <w:b/>
          <w:spacing w:val="-14"/>
          <w:sz w:val="22"/>
          <w:szCs w:val="22"/>
          <w:lang w:val="sk-SK"/>
        </w:rPr>
        <w:t xml:space="preserve"> </w:t>
      </w:r>
      <w:r w:rsidRPr="004B230C">
        <w:rPr>
          <w:rFonts w:asciiTheme="minorHAnsi" w:hAnsiTheme="minorHAnsi" w:cs="Arial"/>
          <w:b/>
          <w:sz w:val="22"/>
          <w:szCs w:val="22"/>
          <w:lang w:val="sk-SK"/>
        </w:rPr>
        <w:t>návrh</w:t>
      </w:r>
      <w:r w:rsidRPr="004B230C">
        <w:rPr>
          <w:rFonts w:asciiTheme="minorHAnsi" w:hAnsiTheme="minorHAnsi" w:cs="Arial"/>
          <w:b/>
          <w:spacing w:val="-13"/>
          <w:sz w:val="22"/>
          <w:szCs w:val="22"/>
          <w:lang w:val="sk-SK"/>
        </w:rPr>
        <w:t xml:space="preserve"> </w:t>
      </w:r>
      <w:r w:rsidRPr="004B230C">
        <w:rPr>
          <w:rFonts w:asciiTheme="minorHAnsi" w:hAnsiTheme="minorHAnsi" w:cs="Arial"/>
          <w:b/>
          <w:sz w:val="22"/>
          <w:szCs w:val="22"/>
          <w:lang w:val="sk-SK"/>
        </w:rPr>
        <w:t>na</w:t>
      </w:r>
      <w:r w:rsidRPr="004B230C">
        <w:rPr>
          <w:rFonts w:asciiTheme="minorHAnsi" w:hAnsiTheme="minorHAnsi" w:cs="Arial"/>
          <w:b/>
          <w:spacing w:val="-13"/>
          <w:sz w:val="22"/>
          <w:szCs w:val="22"/>
          <w:lang w:val="sk-SK"/>
        </w:rPr>
        <w:t xml:space="preserve"> </w:t>
      </w:r>
      <w:r w:rsidRPr="004B230C">
        <w:rPr>
          <w:rFonts w:asciiTheme="minorHAnsi" w:hAnsiTheme="minorHAnsi" w:cs="Arial"/>
          <w:b/>
          <w:sz w:val="22"/>
          <w:szCs w:val="22"/>
          <w:lang w:val="sk-SK"/>
        </w:rPr>
        <w:t>začatie</w:t>
      </w:r>
      <w:r w:rsidRPr="004B230C">
        <w:rPr>
          <w:rFonts w:asciiTheme="minorHAnsi" w:hAnsiTheme="minorHAnsi" w:cs="Arial"/>
          <w:b/>
          <w:spacing w:val="-15"/>
          <w:sz w:val="22"/>
          <w:szCs w:val="22"/>
          <w:lang w:val="sk-SK"/>
        </w:rPr>
        <w:t xml:space="preserve"> </w:t>
      </w:r>
      <w:r w:rsidRPr="004B230C">
        <w:rPr>
          <w:rFonts w:asciiTheme="minorHAnsi" w:hAnsiTheme="minorHAnsi" w:cs="Arial"/>
          <w:b/>
          <w:sz w:val="22"/>
          <w:szCs w:val="22"/>
          <w:lang w:val="sk-SK"/>
        </w:rPr>
        <w:t>konania</w:t>
      </w:r>
      <w:r w:rsidRPr="004B230C">
        <w:rPr>
          <w:rFonts w:asciiTheme="minorHAnsi" w:hAnsiTheme="minorHAnsi" w:cs="Arial"/>
          <w:b/>
          <w:spacing w:val="-13"/>
          <w:sz w:val="22"/>
          <w:szCs w:val="22"/>
          <w:lang w:val="sk-SK"/>
        </w:rPr>
        <w:t xml:space="preserve"> </w:t>
      </w:r>
      <w:r w:rsidRPr="004B230C">
        <w:rPr>
          <w:rFonts w:asciiTheme="minorHAnsi" w:hAnsiTheme="minorHAnsi" w:cs="Arial"/>
          <w:b/>
          <w:sz w:val="22"/>
          <w:szCs w:val="22"/>
          <w:lang w:val="sk-SK"/>
        </w:rPr>
        <w:t>o ochrane</w:t>
      </w:r>
      <w:r w:rsidRPr="004B230C">
        <w:rPr>
          <w:rFonts w:asciiTheme="minorHAnsi" w:hAnsiTheme="minorHAnsi" w:cs="Arial"/>
          <w:b/>
          <w:spacing w:val="-14"/>
          <w:sz w:val="22"/>
          <w:szCs w:val="22"/>
          <w:lang w:val="sk-SK"/>
        </w:rPr>
        <w:t xml:space="preserve"> </w:t>
      </w:r>
      <w:r w:rsidRPr="004B230C">
        <w:rPr>
          <w:rFonts w:asciiTheme="minorHAnsi" w:hAnsiTheme="minorHAnsi" w:cs="Arial"/>
          <w:b/>
          <w:sz w:val="22"/>
          <w:szCs w:val="22"/>
          <w:lang w:val="sk-SK"/>
        </w:rPr>
        <w:t>osobných</w:t>
      </w:r>
      <w:r w:rsidRPr="004B230C">
        <w:rPr>
          <w:rFonts w:asciiTheme="minorHAnsi" w:hAnsiTheme="minorHAnsi" w:cs="Arial"/>
          <w:b/>
          <w:spacing w:val="-13"/>
          <w:sz w:val="22"/>
          <w:szCs w:val="22"/>
          <w:lang w:val="sk-SK"/>
        </w:rPr>
        <w:t xml:space="preserve"> </w:t>
      </w:r>
      <w:r w:rsidRPr="004B230C">
        <w:rPr>
          <w:rFonts w:asciiTheme="minorHAnsi" w:hAnsiTheme="minorHAnsi" w:cs="Arial"/>
          <w:b/>
          <w:sz w:val="22"/>
          <w:szCs w:val="22"/>
          <w:lang w:val="sk-SK"/>
        </w:rPr>
        <w:t>údajov</w:t>
      </w:r>
    </w:p>
    <w:p w:rsidR="001C5B76" w:rsidRPr="004B230C" w:rsidRDefault="001C5B76" w:rsidP="001C5B76">
      <w:pPr>
        <w:spacing w:before="100" w:beforeAutospacing="1" w:after="100" w:afterAutospacing="1"/>
        <w:jc w:val="both"/>
        <w:rPr>
          <w:rFonts w:asciiTheme="minorHAnsi" w:hAnsiTheme="minorHAnsi" w:cs="Arial"/>
          <w:sz w:val="22"/>
          <w:szCs w:val="22"/>
          <w:lang w:val="sk-SK"/>
        </w:rPr>
      </w:pPr>
      <w:r w:rsidRPr="004B230C">
        <w:rPr>
          <w:rFonts w:asciiTheme="minorHAnsi" w:hAnsiTheme="minorHAnsi" w:cs="Arial"/>
          <w:sz w:val="22"/>
          <w:szCs w:val="22"/>
          <w:lang w:val="sk-SK"/>
        </w:rPr>
        <w:t>ak</w:t>
      </w:r>
      <w:r w:rsidRPr="004B230C">
        <w:rPr>
          <w:rFonts w:asciiTheme="minorHAnsi" w:hAnsiTheme="minorHAnsi" w:cs="Arial"/>
          <w:spacing w:val="-13"/>
          <w:sz w:val="22"/>
          <w:szCs w:val="22"/>
          <w:lang w:val="sk-SK"/>
        </w:rPr>
        <w:t xml:space="preserve"> </w:t>
      </w:r>
      <w:r w:rsidRPr="004B230C">
        <w:rPr>
          <w:rFonts w:asciiTheme="minorHAnsi" w:hAnsiTheme="minorHAnsi" w:cs="Arial"/>
          <w:sz w:val="22"/>
          <w:szCs w:val="22"/>
          <w:lang w:val="sk-SK"/>
        </w:rPr>
        <w:t>sa</w:t>
      </w:r>
      <w:r w:rsidRPr="004B230C">
        <w:rPr>
          <w:rFonts w:asciiTheme="minorHAnsi" w:hAnsiTheme="minorHAnsi" w:cs="Arial"/>
          <w:spacing w:val="-14"/>
          <w:sz w:val="22"/>
          <w:szCs w:val="22"/>
          <w:lang w:val="sk-SK"/>
        </w:rPr>
        <w:t xml:space="preserve"> </w:t>
      </w:r>
      <w:r w:rsidRPr="004B230C">
        <w:rPr>
          <w:rFonts w:asciiTheme="minorHAnsi" w:hAnsiTheme="minorHAnsi" w:cs="Arial"/>
          <w:sz w:val="22"/>
          <w:szCs w:val="22"/>
          <w:lang w:val="sk-SK"/>
        </w:rPr>
        <w:t>domnievate,</w:t>
      </w:r>
      <w:r w:rsidRPr="004B230C">
        <w:rPr>
          <w:rFonts w:asciiTheme="minorHAnsi" w:hAnsiTheme="minorHAnsi" w:cs="Arial"/>
          <w:spacing w:val="-14"/>
          <w:sz w:val="22"/>
          <w:szCs w:val="22"/>
          <w:lang w:val="sk-SK"/>
        </w:rPr>
        <w:t xml:space="preserve"> </w:t>
      </w:r>
      <w:r w:rsidRPr="004B230C">
        <w:rPr>
          <w:rFonts w:asciiTheme="minorHAnsi" w:hAnsiTheme="minorHAnsi" w:cs="Arial"/>
          <w:sz w:val="22"/>
          <w:szCs w:val="22"/>
          <w:lang w:val="sk-SK"/>
        </w:rPr>
        <w:t>že</w:t>
      </w:r>
      <w:r w:rsidRPr="004B230C">
        <w:rPr>
          <w:rFonts w:asciiTheme="minorHAnsi" w:hAnsiTheme="minorHAnsi" w:cs="Arial"/>
          <w:spacing w:val="-14"/>
          <w:sz w:val="22"/>
          <w:szCs w:val="22"/>
          <w:lang w:val="sk-SK"/>
        </w:rPr>
        <w:t xml:space="preserve"> </w:t>
      </w:r>
      <w:r w:rsidRPr="004B230C">
        <w:rPr>
          <w:rFonts w:asciiTheme="minorHAnsi" w:hAnsiTheme="minorHAnsi" w:cs="Arial"/>
          <w:sz w:val="22"/>
          <w:szCs w:val="22"/>
          <w:lang w:val="sk-SK"/>
        </w:rPr>
        <w:t>Vaše</w:t>
      </w:r>
      <w:r w:rsidRPr="004B230C">
        <w:rPr>
          <w:rFonts w:asciiTheme="minorHAnsi" w:hAnsiTheme="minorHAnsi" w:cs="Arial"/>
          <w:spacing w:val="-14"/>
          <w:sz w:val="22"/>
          <w:szCs w:val="22"/>
          <w:lang w:val="sk-SK"/>
        </w:rPr>
        <w:t xml:space="preserve"> </w:t>
      </w:r>
      <w:r w:rsidRPr="004B230C">
        <w:rPr>
          <w:rFonts w:asciiTheme="minorHAnsi" w:hAnsiTheme="minorHAnsi" w:cs="Arial"/>
          <w:sz w:val="22"/>
          <w:szCs w:val="22"/>
          <w:lang w:val="sk-SK"/>
        </w:rPr>
        <w:t>osobné</w:t>
      </w:r>
      <w:r w:rsidRPr="004B230C">
        <w:rPr>
          <w:rFonts w:asciiTheme="minorHAnsi" w:hAnsiTheme="minorHAnsi" w:cs="Arial"/>
          <w:spacing w:val="-14"/>
          <w:sz w:val="22"/>
          <w:szCs w:val="22"/>
          <w:lang w:val="sk-SK"/>
        </w:rPr>
        <w:t xml:space="preserve"> </w:t>
      </w:r>
      <w:r w:rsidRPr="004B230C">
        <w:rPr>
          <w:rFonts w:asciiTheme="minorHAnsi" w:hAnsiTheme="minorHAnsi" w:cs="Arial"/>
          <w:sz w:val="22"/>
          <w:szCs w:val="22"/>
          <w:lang w:val="sk-SK"/>
        </w:rPr>
        <w:t>údaje</w:t>
      </w:r>
      <w:r w:rsidRPr="004B230C">
        <w:rPr>
          <w:rFonts w:asciiTheme="minorHAnsi" w:hAnsiTheme="minorHAnsi" w:cs="Arial"/>
          <w:spacing w:val="-14"/>
          <w:sz w:val="22"/>
          <w:szCs w:val="22"/>
          <w:lang w:val="sk-SK"/>
        </w:rPr>
        <w:t xml:space="preserve"> </w:t>
      </w:r>
      <w:r w:rsidRPr="004B230C">
        <w:rPr>
          <w:rFonts w:asciiTheme="minorHAnsi" w:hAnsiTheme="minorHAnsi" w:cs="Arial"/>
          <w:sz w:val="22"/>
          <w:szCs w:val="22"/>
          <w:lang w:val="sk-SK"/>
        </w:rPr>
        <w:t>spracúvane</w:t>
      </w:r>
      <w:r w:rsidRPr="004B230C">
        <w:rPr>
          <w:rFonts w:asciiTheme="minorHAnsi" w:hAnsiTheme="minorHAnsi" w:cs="Arial"/>
          <w:spacing w:val="-15"/>
          <w:sz w:val="22"/>
          <w:szCs w:val="22"/>
          <w:lang w:val="sk-SK"/>
        </w:rPr>
        <w:t xml:space="preserve"> </w:t>
      </w:r>
      <w:r w:rsidRPr="004B230C">
        <w:rPr>
          <w:rFonts w:asciiTheme="minorHAnsi" w:hAnsiTheme="minorHAnsi" w:cs="Arial"/>
          <w:sz w:val="22"/>
          <w:szCs w:val="22"/>
          <w:lang w:val="sk-SK"/>
        </w:rPr>
        <w:t>nespravodlivo alebo nezákonne, môžete podať sťažnosť na dozorný orgán, ktorým je Úrad na ochranu osobných údajov Slovenskej republiky.</w:t>
      </w:r>
    </w:p>
    <w:p w:rsidR="0026004B" w:rsidRPr="0026004B" w:rsidRDefault="0026004B" w:rsidP="0026004B">
      <w:pPr>
        <w:jc w:val="both"/>
        <w:rPr>
          <w:rStyle w:val="rynqvb"/>
          <w:rFonts w:ascii="Calibri" w:hAnsi="Calibri" w:cs="Calibri"/>
          <w:b/>
          <w:color w:val="000000"/>
          <w:sz w:val="22"/>
          <w:szCs w:val="22"/>
        </w:rPr>
      </w:pPr>
      <w:r w:rsidRPr="0026004B">
        <w:rPr>
          <w:rStyle w:val="rynqvb"/>
          <w:rFonts w:ascii="Calibri" w:hAnsi="Calibri" w:cs="Calibri"/>
          <w:b/>
          <w:color w:val="000000"/>
          <w:sz w:val="22"/>
          <w:szCs w:val="22"/>
        </w:rPr>
        <w:t xml:space="preserve">Elektronický kontakt </w:t>
      </w:r>
    </w:p>
    <w:p w:rsidR="0026004B" w:rsidRDefault="0026004B" w:rsidP="0026004B">
      <w:pPr>
        <w:jc w:val="both"/>
        <w:rPr>
          <w:rStyle w:val="rynqvb"/>
          <w:rFonts w:ascii="Calibri" w:hAnsi="Calibri" w:cs="Calibri"/>
          <w:color w:val="000000"/>
          <w:sz w:val="22"/>
          <w:szCs w:val="22"/>
        </w:rPr>
      </w:pPr>
    </w:p>
    <w:p w:rsidR="0026004B" w:rsidRDefault="0026004B" w:rsidP="0026004B">
      <w:pPr>
        <w:jc w:val="both"/>
        <w:rPr>
          <w:rFonts w:ascii="Calibri" w:hAnsi="Calibri" w:cs="Calibri"/>
          <w:color w:val="000000"/>
          <w:sz w:val="22"/>
          <w:szCs w:val="22"/>
        </w:rPr>
      </w:pPr>
      <w:r w:rsidRPr="0026004B">
        <w:rPr>
          <w:rStyle w:val="rynqvb"/>
          <w:rFonts w:ascii="Calibri" w:hAnsi="Calibri" w:cs="Calibri"/>
          <w:color w:val="000000"/>
          <w:sz w:val="22"/>
          <w:szCs w:val="22"/>
        </w:rPr>
        <w:t>Na našej domovskej stránke nájdete kontaktný formulár, pomocou ktorého nás môžete kontaktovať elektronicky.</w:t>
      </w:r>
      <w:r w:rsidRPr="0026004B">
        <w:rPr>
          <w:rFonts w:ascii="Calibri" w:hAnsi="Calibri" w:cs="Calibri"/>
          <w:color w:val="000000"/>
          <w:sz w:val="22"/>
          <w:szCs w:val="22"/>
        </w:rPr>
        <w:t xml:space="preserve"> </w:t>
      </w:r>
      <w:r w:rsidRPr="0026004B">
        <w:rPr>
          <w:rStyle w:val="rynqvb"/>
          <w:rFonts w:ascii="Calibri" w:hAnsi="Calibri" w:cs="Calibri"/>
          <w:color w:val="000000"/>
          <w:sz w:val="22"/>
          <w:szCs w:val="22"/>
        </w:rPr>
        <w:t>Údaje zadané do vstupnej masky sa nám prenesú a uložia.</w:t>
      </w:r>
      <w:r w:rsidRPr="0026004B">
        <w:rPr>
          <w:rFonts w:ascii="Calibri" w:hAnsi="Calibri" w:cs="Calibri"/>
          <w:color w:val="000000"/>
          <w:sz w:val="22"/>
          <w:szCs w:val="22"/>
        </w:rPr>
        <w:t xml:space="preserve"> </w:t>
      </w:r>
    </w:p>
    <w:p w:rsidR="0026004B" w:rsidRDefault="0026004B" w:rsidP="0026004B">
      <w:pPr>
        <w:jc w:val="both"/>
        <w:rPr>
          <w:rStyle w:val="rynqvb"/>
          <w:rFonts w:ascii="Calibri" w:hAnsi="Calibri" w:cs="Calibri"/>
          <w:color w:val="000000"/>
          <w:sz w:val="22"/>
          <w:szCs w:val="22"/>
        </w:rPr>
      </w:pPr>
      <w:r w:rsidRPr="0026004B">
        <w:rPr>
          <w:rStyle w:val="rynqvb"/>
          <w:rFonts w:ascii="Calibri" w:hAnsi="Calibri" w:cs="Calibri"/>
          <w:color w:val="000000"/>
          <w:sz w:val="22"/>
          <w:szCs w:val="22"/>
        </w:rPr>
        <w:t xml:space="preserve">Po odoslaní správy sa uložia aj nasledujúce údaje: </w:t>
      </w:r>
    </w:p>
    <w:p w:rsidR="0026004B" w:rsidRDefault="0026004B" w:rsidP="0026004B">
      <w:pPr>
        <w:jc w:val="both"/>
        <w:rPr>
          <w:rStyle w:val="rynqvb"/>
          <w:rFonts w:ascii="Calibri" w:hAnsi="Calibri" w:cs="Calibri"/>
          <w:color w:val="000000"/>
          <w:sz w:val="22"/>
          <w:szCs w:val="22"/>
        </w:rPr>
      </w:pPr>
      <w:r w:rsidRPr="0026004B">
        <w:rPr>
          <w:rStyle w:val="rynqvb"/>
          <w:rFonts w:ascii="Calibri" w:hAnsi="Calibri" w:cs="Calibri"/>
          <w:color w:val="000000"/>
          <w:sz w:val="22"/>
          <w:szCs w:val="22"/>
        </w:rPr>
        <w:t xml:space="preserve">1. IP adresa používateľa </w:t>
      </w:r>
    </w:p>
    <w:p w:rsidR="0026004B" w:rsidRDefault="0026004B" w:rsidP="0026004B">
      <w:pPr>
        <w:jc w:val="both"/>
        <w:rPr>
          <w:rStyle w:val="rynqvb"/>
          <w:rFonts w:ascii="Calibri" w:hAnsi="Calibri" w:cs="Calibri"/>
          <w:color w:val="000000"/>
          <w:sz w:val="22"/>
          <w:szCs w:val="22"/>
        </w:rPr>
      </w:pPr>
      <w:r w:rsidRPr="0026004B">
        <w:rPr>
          <w:rStyle w:val="rynqvb"/>
          <w:rFonts w:ascii="Calibri" w:hAnsi="Calibri" w:cs="Calibri"/>
          <w:color w:val="000000"/>
          <w:sz w:val="22"/>
          <w:szCs w:val="22"/>
        </w:rPr>
        <w:t>2. Dátum a čas registrácie</w:t>
      </w:r>
    </w:p>
    <w:p w:rsidR="0026004B" w:rsidRDefault="0026004B" w:rsidP="0026004B">
      <w:pPr>
        <w:jc w:val="both"/>
        <w:rPr>
          <w:rStyle w:val="rynqvb"/>
          <w:rFonts w:ascii="Calibri" w:hAnsi="Calibri" w:cs="Calibri"/>
          <w:color w:val="000000"/>
          <w:sz w:val="22"/>
          <w:szCs w:val="22"/>
        </w:rPr>
      </w:pPr>
      <w:r w:rsidRPr="0026004B">
        <w:rPr>
          <w:rStyle w:val="rynqvb"/>
          <w:rFonts w:ascii="Calibri" w:hAnsi="Calibri" w:cs="Calibri"/>
          <w:color w:val="000000"/>
          <w:sz w:val="22"/>
          <w:szCs w:val="22"/>
        </w:rPr>
        <w:t>3. Meno</w:t>
      </w:r>
    </w:p>
    <w:p w:rsidR="0026004B" w:rsidRDefault="0026004B" w:rsidP="0026004B">
      <w:pPr>
        <w:jc w:val="both"/>
        <w:rPr>
          <w:rStyle w:val="rynqvb"/>
          <w:rFonts w:ascii="Calibri" w:hAnsi="Calibri" w:cs="Calibri"/>
          <w:color w:val="000000"/>
          <w:sz w:val="22"/>
          <w:szCs w:val="22"/>
        </w:rPr>
      </w:pPr>
      <w:r w:rsidRPr="0026004B">
        <w:rPr>
          <w:rStyle w:val="rynqvb"/>
          <w:rFonts w:ascii="Calibri" w:hAnsi="Calibri" w:cs="Calibri"/>
          <w:color w:val="000000"/>
          <w:sz w:val="22"/>
          <w:szCs w:val="22"/>
        </w:rPr>
        <w:t>4. Názov spoločnosti</w:t>
      </w:r>
    </w:p>
    <w:p w:rsidR="0026004B" w:rsidRDefault="0026004B" w:rsidP="0026004B">
      <w:pPr>
        <w:jc w:val="both"/>
        <w:rPr>
          <w:rStyle w:val="rynqvb"/>
          <w:rFonts w:ascii="Calibri" w:hAnsi="Calibri" w:cs="Calibri"/>
          <w:color w:val="000000"/>
          <w:sz w:val="22"/>
          <w:szCs w:val="22"/>
        </w:rPr>
      </w:pPr>
      <w:r w:rsidRPr="0026004B">
        <w:rPr>
          <w:rStyle w:val="rynqvb"/>
          <w:rFonts w:ascii="Calibri" w:hAnsi="Calibri" w:cs="Calibri"/>
          <w:color w:val="000000"/>
          <w:sz w:val="22"/>
          <w:szCs w:val="22"/>
        </w:rPr>
        <w:t>5. E-mailová adresa</w:t>
      </w:r>
    </w:p>
    <w:p w:rsidR="0026004B" w:rsidRDefault="0026004B" w:rsidP="0026004B">
      <w:pPr>
        <w:jc w:val="both"/>
        <w:rPr>
          <w:rFonts w:ascii="Calibri" w:hAnsi="Calibri" w:cs="Calibri"/>
          <w:color w:val="000000"/>
          <w:sz w:val="22"/>
          <w:szCs w:val="22"/>
        </w:rPr>
      </w:pPr>
      <w:r w:rsidRPr="0026004B">
        <w:rPr>
          <w:rStyle w:val="rynqvb"/>
          <w:rFonts w:ascii="Calibri" w:hAnsi="Calibri" w:cs="Calibri"/>
          <w:color w:val="000000"/>
          <w:sz w:val="22"/>
          <w:szCs w:val="22"/>
        </w:rPr>
        <w:t xml:space="preserve"> Je tiež možné nás kontaktovať prostredníctvom našej poskytnutej e-mailovej adresy.</w:t>
      </w:r>
      <w:r w:rsidRPr="0026004B">
        <w:rPr>
          <w:rFonts w:ascii="Calibri" w:hAnsi="Calibri" w:cs="Calibri"/>
          <w:color w:val="000000"/>
          <w:sz w:val="22"/>
          <w:szCs w:val="22"/>
        </w:rPr>
        <w:t xml:space="preserve"> </w:t>
      </w:r>
    </w:p>
    <w:p w:rsidR="0026004B" w:rsidRDefault="0026004B" w:rsidP="0026004B">
      <w:pPr>
        <w:jc w:val="both"/>
        <w:rPr>
          <w:rFonts w:ascii="Calibri" w:hAnsi="Calibri" w:cs="Calibri"/>
          <w:color w:val="000000"/>
          <w:sz w:val="22"/>
          <w:szCs w:val="22"/>
        </w:rPr>
      </w:pPr>
    </w:p>
    <w:p w:rsidR="0026004B" w:rsidRDefault="0026004B" w:rsidP="0026004B">
      <w:pPr>
        <w:jc w:val="both"/>
        <w:rPr>
          <w:rStyle w:val="rynqvb"/>
          <w:rFonts w:ascii="Calibri" w:hAnsi="Calibri" w:cs="Calibri"/>
          <w:color w:val="000000"/>
          <w:sz w:val="22"/>
          <w:szCs w:val="22"/>
        </w:rPr>
      </w:pPr>
      <w:r w:rsidRPr="0026004B">
        <w:rPr>
          <w:rStyle w:val="rynqvb"/>
          <w:rFonts w:ascii="Calibri" w:hAnsi="Calibri" w:cs="Calibri"/>
          <w:color w:val="000000"/>
          <w:sz w:val="22"/>
          <w:szCs w:val="22"/>
        </w:rPr>
        <w:t>V tomto prípade budú uložené osobné údaje používateľa odoslané e-mailom. V tejto sú</w:t>
      </w:r>
      <w:r>
        <w:rPr>
          <w:rStyle w:val="rynqvb"/>
          <w:rFonts w:ascii="Calibri" w:hAnsi="Calibri" w:cs="Calibri"/>
          <w:color w:val="000000"/>
          <w:sz w:val="22"/>
          <w:szCs w:val="22"/>
        </w:rPr>
        <w:t>vislosti sa neuskutoční prenos V</w:t>
      </w:r>
      <w:r w:rsidRPr="0026004B">
        <w:rPr>
          <w:rStyle w:val="rynqvb"/>
          <w:rFonts w:ascii="Calibri" w:hAnsi="Calibri" w:cs="Calibri"/>
          <w:color w:val="000000"/>
          <w:sz w:val="22"/>
          <w:szCs w:val="22"/>
        </w:rPr>
        <w:t>ašich údajov tretím stranám;</w:t>
      </w:r>
      <w:r w:rsidRPr="0026004B">
        <w:rPr>
          <w:rFonts w:ascii="Calibri" w:hAnsi="Calibri" w:cs="Calibri"/>
          <w:color w:val="000000"/>
          <w:sz w:val="22"/>
          <w:szCs w:val="22"/>
        </w:rPr>
        <w:t xml:space="preserve"> </w:t>
      </w:r>
      <w:r w:rsidRPr="0026004B">
        <w:rPr>
          <w:rStyle w:val="rynqvb"/>
          <w:rFonts w:ascii="Calibri" w:hAnsi="Calibri" w:cs="Calibri"/>
          <w:color w:val="000000"/>
          <w:sz w:val="22"/>
          <w:szCs w:val="22"/>
        </w:rPr>
        <w:t>tieto údaje budú použité výlučne na spracovanie záznamu komunikácie. Právnym základom spracovania údajov je poskytnutie súhlasu používateľa, ako je definované v čl.</w:t>
      </w:r>
      <w:r w:rsidRPr="0026004B">
        <w:rPr>
          <w:rFonts w:ascii="Calibri" w:hAnsi="Calibri" w:cs="Calibri"/>
          <w:color w:val="000000"/>
          <w:sz w:val="22"/>
          <w:szCs w:val="22"/>
        </w:rPr>
        <w:t xml:space="preserve"> </w:t>
      </w:r>
      <w:r w:rsidRPr="0026004B">
        <w:rPr>
          <w:rStyle w:val="rynqvb"/>
          <w:rFonts w:ascii="Calibri" w:hAnsi="Calibri" w:cs="Calibri"/>
          <w:color w:val="000000"/>
          <w:sz w:val="22"/>
          <w:szCs w:val="22"/>
        </w:rPr>
        <w:t>6 Oddiel 1 písm.</w:t>
      </w:r>
      <w:r w:rsidRPr="0026004B">
        <w:rPr>
          <w:rFonts w:ascii="Calibri" w:hAnsi="Calibri" w:cs="Calibri"/>
          <w:color w:val="000000"/>
          <w:sz w:val="22"/>
          <w:szCs w:val="22"/>
        </w:rPr>
        <w:t xml:space="preserve"> </w:t>
      </w:r>
      <w:r w:rsidRPr="0026004B">
        <w:rPr>
          <w:rStyle w:val="rynqvb"/>
          <w:rFonts w:ascii="Calibri" w:hAnsi="Calibri" w:cs="Calibri"/>
          <w:color w:val="000000"/>
          <w:sz w:val="22"/>
          <w:szCs w:val="22"/>
        </w:rPr>
        <w:t>GDPR.</w:t>
      </w:r>
      <w:r w:rsidRPr="0026004B">
        <w:rPr>
          <w:rFonts w:ascii="Calibri" w:hAnsi="Calibri" w:cs="Calibri"/>
          <w:color w:val="000000"/>
          <w:sz w:val="22"/>
          <w:szCs w:val="22"/>
        </w:rPr>
        <w:t xml:space="preserve"> </w:t>
      </w:r>
      <w:r w:rsidRPr="0026004B">
        <w:rPr>
          <w:rStyle w:val="rynqvb"/>
          <w:rFonts w:ascii="Calibri" w:hAnsi="Calibri" w:cs="Calibri"/>
          <w:color w:val="000000"/>
          <w:sz w:val="22"/>
          <w:szCs w:val="22"/>
        </w:rPr>
        <w:t>Právnym základom spracovania údajov prenášaných pri odosielaní e-mailu je článok 6 ods. 1 písm.</w:t>
      </w:r>
      <w:r w:rsidRPr="0026004B">
        <w:rPr>
          <w:rFonts w:ascii="Calibri" w:hAnsi="Calibri" w:cs="Calibri"/>
          <w:color w:val="000000"/>
          <w:sz w:val="22"/>
          <w:szCs w:val="22"/>
        </w:rPr>
        <w:t xml:space="preserve"> </w:t>
      </w:r>
      <w:r w:rsidRPr="0026004B">
        <w:rPr>
          <w:rStyle w:val="rynqvb"/>
          <w:rFonts w:ascii="Calibri" w:hAnsi="Calibri" w:cs="Calibri"/>
          <w:color w:val="000000"/>
          <w:sz w:val="22"/>
          <w:szCs w:val="22"/>
        </w:rPr>
        <w:t>f GDPR.</w:t>
      </w:r>
      <w:r w:rsidRPr="0026004B">
        <w:rPr>
          <w:rFonts w:ascii="Calibri" w:hAnsi="Calibri" w:cs="Calibri"/>
          <w:color w:val="000000"/>
          <w:sz w:val="22"/>
          <w:szCs w:val="22"/>
        </w:rPr>
        <w:t xml:space="preserve"> </w:t>
      </w:r>
      <w:r w:rsidRPr="0026004B">
        <w:rPr>
          <w:rStyle w:val="rynqvb"/>
          <w:rFonts w:ascii="Calibri" w:hAnsi="Calibri" w:cs="Calibri"/>
          <w:color w:val="000000"/>
          <w:sz w:val="22"/>
          <w:szCs w:val="22"/>
        </w:rPr>
        <w:t>Ak je cieľom e-mailového kontaktu uzavretie zmluvy, dodatočným právnym základom spracovania je čl.</w:t>
      </w:r>
      <w:r w:rsidRPr="0026004B">
        <w:rPr>
          <w:rFonts w:ascii="Calibri" w:hAnsi="Calibri" w:cs="Calibri"/>
          <w:color w:val="000000"/>
          <w:sz w:val="22"/>
          <w:szCs w:val="22"/>
        </w:rPr>
        <w:t xml:space="preserve"> </w:t>
      </w:r>
      <w:r w:rsidRPr="0026004B">
        <w:rPr>
          <w:rStyle w:val="rynqvb"/>
          <w:rFonts w:ascii="Calibri" w:hAnsi="Calibri" w:cs="Calibri"/>
          <w:color w:val="000000"/>
          <w:sz w:val="22"/>
          <w:szCs w:val="22"/>
        </w:rPr>
        <w:t>6 Oddiel 1 písm.</w:t>
      </w:r>
      <w:r w:rsidRPr="0026004B">
        <w:rPr>
          <w:rFonts w:ascii="Calibri" w:hAnsi="Calibri" w:cs="Calibri"/>
          <w:color w:val="000000"/>
          <w:sz w:val="22"/>
          <w:szCs w:val="22"/>
        </w:rPr>
        <w:t xml:space="preserve"> </w:t>
      </w:r>
      <w:r w:rsidRPr="0026004B">
        <w:rPr>
          <w:rStyle w:val="rynqvb"/>
          <w:rFonts w:ascii="Calibri" w:hAnsi="Calibri" w:cs="Calibri"/>
          <w:color w:val="000000"/>
          <w:sz w:val="22"/>
          <w:szCs w:val="22"/>
        </w:rPr>
        <w:t>b GDPR. Spracovanie osobných údajov v tejto súvislosti je výlučne na účely spracovania kontaktu.</w:t>
      </w:r>
      <w:r w:rsidRPr="0026004B">
        <w:rPr>
          <w:rFonts w:ascii="Calibri" w:hAnsi="Calibri" w:cs="Calibri"/>
          <w:color w:val="000000"/>
          <w:sz w:val="22"/>
          <w:szCs w:val="22"/>
        </w:rPr>
        <w:t xml:space="preserve"> </w:t>
      </w:r>
      <w:r w:rsidRPr="0026004B">
        <w:rPr>
          <w:rStyle w:val="rynqvb"/>
          <w:rFonts w:ascii="Calibri" w:hAnsi="Calibri" w:cs="Calibri"/>
          <w:color w:val="000000"/>
          <w:sz w:val="22"/>
          <w:szCs w:val="22"/>
        </w:rPr>
        <w:t xml:space="preserve">V prípade kontaktovania prostredníctvom e-mailu to zahŕňa aj požadovaný oprávnený záujem na spracúvaní údajov. </w:t>
      </w:r>
    </w:p>
    <w:p w:rsidR="00FA26E2" w:rsidRDefault="0026004B" w:rsidP="00FA26E2">
      <w:pPr>
        <w:jc w:val="both"/>
        <w:rPr>
          <w:rStyle w:val="rynqvb"/>
          <w:rFonts w:ascii="Calibri" w:hAnsi="Calibri" w:cs="Calibri"/>
          <w:color w:val="000000"/>
          <w:sz w:val="22"/>
          <w:szCs w:val="22"/>
        </w:rPr>
      </w:pPr>
      <w:r w:rsidRPr="0026004B">
        <w:rPr>
          <w:rStyle w:val="rynqvb"/>
          <w:rFonts w:ascii="Calibri" w:hAnsi="Calibri" w:cs="Calibri"/>
          <w:color w:val="000000"/>
          <w:sz w:val="22"/>
          <w:szCs w:val="22"/>
        </w:rPr>
        <w:t>Ak sa pri odosielaní spracúvajú ďalšie osobné údaje, slúžia len na zamedzenie zneužitia kontaktného formulára a na zaistenie bezpečnosti našich systémov informačných technológií. Vaše údaje budú vymazané hneď, ako už nebudú potrebné na dosiahnutie účelu dotazu.</w:t>
      </w:r>
      <w:r w:rsidRPr="0026004B">
        <w:rPr>
          <w:rFonts w:ascii="Calibri" w:hAnsi="Calibri" w:cs="Calibri"/>
          <w:color w:val="000000"/>
          <w:sz w:val="22"/>
          <w:szCs w:val="22"/>
        </w:rPr>
        <w:t xml:space="preserve"> </w:t>
      </w:r>
      <w:r w:rsidRPr="0026004B">
        <w:rPr>
          <w:rStyle w:val="rynqvb"/>
          <w:rFonts w:ascii="Calibri" w:hAnsi="Calibri" w:cs="Calibri"/>
          <w:color w:val="000000"/>
          <w:sz w:val="22"/>
          <w:szCs w:val="22"/>
        </w:rPr>
        <w:t>Pokiaľ ide o osobné údaje zo vstupného formulára v kontaktnom formulári a údaje zaslané e-mailom, ide o prípad, keď sa príslušná konverzácia s používateľom skončí.</w:t>
      </w:r>
      <w:r w:rsidRPr="0026004B">
        <w:rPr>
          <w:rFonts w:ascii="Calibri" w:hAnsi="Calibri" w:cs="Calibri"/>
          <w:color w:val="000000"/>
          <w:sz w:val="22"/>
          <w:szCs w:val="22"/>
        </w:rPr>
        <w:t xml:space="preserve"> </w:t>
      </w:r>
      <w:r w:rsidRPr="0026004B">
        <w:rPr>
          <w:rStyle w:val="rynqvb"/>
          <w:rFonts w:ascii="Calibri" w:hAnsi="Calibri" w:cs="Calibri"/>
          <w:color w:val="000000"/>
          <w:sz w:val="22"/>
          <w:szCs w:val="22"/>
        </w:rPr>
        <w:t>Rozhovor je ukončený, keď možno z okolností vyvodiť záver, že relevantné skutočnosti boli definitívne objasnené. Dodatočné osobné údaje zhromaždené počas procesu odosielania budú vymazané najneskôr po uplynutí siedmich dní. Svoj súhlas so spracovaním osobných údajov budete mať možnosť kedykoľvek odvolať.</w:t>
      </w:r>
      <w:r w:rsidRPr="0026004B">
        <w:rPr>
          <w:rFonts w:ascii="Calibri" w:hAnsi="Calibri" w:cs="Calibri"/>
          <w:color w:val="000000"/>
          <w:sz w:val="22"/>
          <w:szCs w:val="22"/>
        </w:rPr>
        <w:t xml:space="preserve"> </w:t>
      </w:r>
      <w:r w:rsidRPr="0026004B">
        <w:rPr>
          <w:rStyle w:val="rynqvb"/>
          <w:rFonts w:ascii="Calibri" w:hAnsi="Calibri" w:cs="Calibri"/>
          <w:color w:val="000000"/>
          <w:sz w:val="22"/>
          <w:szCs w:val="22"/>
        </w:rPr>
        <w:t>Aj keď nás kontaktujete e-mailom, môžete kedyk</w:t>
      </w:r>
      <w:r w:rsidR="00FA26E2">
        <w:rPr>
          <w:rStyle w:val="rynqvb"/>
          <w:rFonts w:ascii="Calibri" w:hAnsi="Calibri" w:cs="Calibri"/>
          <w:color w:val="000000"/>
          <w:sz w:val="22"/>
          <w:szCs w:val="22"/>
        </w:rPr>
        <w:t>oľvek namietať proti ukladaniu V</w:t>
      </w:r>
      <w:r w:rsidRPr="0026004B">
        <w:rPr>
          <w:rStyle w:val="rynqvb"/>
          <w:rFonts w:ascii="Calibri" w:hAnsi="Calibri" w:cs="Calibri"/>
          <w:color w:val="000000"/>
          <w:sz w:val="22"/>
          <w:szCs w:val="22"/>
        </w:rPr>
        <w:t>ašich osobných údajov.</w:t>
      </w:r>
      <w:r w:rsidRPr="0026004B">
        <w:rPr>
          <w:rFonts w:ascii="Calibri" w:hAnsi="Calibri" w:cs="Calibri"/>
          <w:color w:val="000000"/>
          <w:sz w:val="22"/>
          <w:szCs w:val="22"/>
        </w:rPr>
        <w:t xml:space="preserve"> </w:t>
      </w:r>
      <w:r w:rsidRPr="0026004B">
        <w:rPr>
          <w:rStyle w:val="rynqvb"/>
          <w:rFonts w:ascii="Calibri" w:hAnsi="Calibri" w:cs="Calibri"/>
          <w:color w:val="000000"/>
          <w:sz w:val="22"/>
          <w:szCs w:val="22"/>
        </w:rPr>
        <w:t>Chceli by sme však upozorniť, že v takom prípade nemôže rozhovor pokračovať. Všetky osobné údaje uložené pri kontaktovaní budú v tomto prípade vymazané</w:t>
      </w:r>
      <w:r w:rsidR="00FA26E2">
        <w:rPr>
          <w:rStyle w:val="rynqvb"/>
          <w:rFonts w:ascii="Calibri" w:hAnsi="Calibri" w:cs="Calibri"/>
          <w:color w:val="000000"/>
          <w:sz w:val="22"/>
          <w:szCs w:val="22"/>
        </w:rPr>
        <w:t>.</w:t>
      </w:r>
    </w:p>
    <w:p w:rsidR="00FA26E2" w:rsidRPr="00FA26E2" w:rsidRDefault="00FA26E2" w:rsidP="00FA26E2">
      <w:pPr>
        <w:jc w:val="both"/>
        <w:rPr>
          <w:rFonts w:ascii="Calibri" w:hAnsi="Calibri" w:cs="Calibri"/>
          <w:color w:val="000000"/>
          <w:sz w:val="22"/>
          <w:szCs w:val="22"/>
        </w:rPr>
      </w:pPr>
    </w:p>
    <w:p w:rsidR="00051403" w:rsidRPr="004B230C" w:rsidRDefault="0026004B" w:rsidP="00051403">
      <w:pPr>
        <w:rPr>
          <w:rFonts w:asciiTheme="minorHAnsi" w:eastAsia="Times New Roman" w:hAnsiTheme="minorHAnsi"/>
          <w:b/>
          <w:bCs/>
          <w:sz w:val="22"/>
          <w:szCs w:val="22"/>
          <w:lang w:val="sk-SK" w:eastAsia="de-DE"/>
        </w:rPr>
      </w:pPr>
      <w:r>
        <w:rPr>
          <w:rFonts w:asciiTheme="minorHAnsi" w:eastAsia="Times New Roman" w:hAnsiTheme="minorHAnsi"/>
          <w:b/>
          <w:bCs/>
          <w:sz w:val="22"/>
          <w:szCs w:val="22"/>
          <w:lang w:val="sk-SK" w:eastAsia="de-DE"/>
        </w:rPr>
        <w:t>S</w:t>
      </w:r>
      <w:r w:rsidR="00051403" w:rsidRPr="004B230C">
        <w:rPr>
          <w:rFonts w:asciiTheme="minorHAnsi" w:eastAsia="Times New Roman" w:hAnsiTheme="minorHAnsi"/>
          <w:b/>
          <w:bCs/>
          <w:sz w:val="22"/>
          <w:szCs w:val="22"/>
          <w:lang w:val="sk-SK" w:eastAsia="de-DE"/>
        </w:rPr>
        <w:t>OCIÁLNE SIETE</w:t>
      </w:r>
    </w:p>
    <w:p w:rsidR="00051403" w:rsidRPr="004B230C" w:rsidRDefault="00051403" w:rsidP="00051403">
      <w:pPr>
        <w:rPr>
          <w:rFonts w:asciiTheme="minorHAnsi" w:eastAsia="Times New Roman" w:hAnsiTheme="minorHAnsi"/>
          <w:b/>
          <w:bCs/>
          <w:sz w:val="22"/>
          <w:szCs w:val="22"/>
          <w:lang w:val="sk-SK" w:eastAsia="de-DE"/>
        </w:rPr>
      </w:pPr>
    </w:p>
    <w:p w:rsidR="00051403" w:rsidRPr="004B230C" w:rsidRDefault="00051403" w:rsidP="00051403">
      <w:pPr>
        <w:rPr>
          <w:rFonts w:asciiTheme="minorHAnsi" w:eastAsia="Times New Roman" w:hAnsiTheme="minorHAnsi"/>
          <w:b/>
          <w:bCs/>
          <w:sz w:val="22"/>
          <w:szCs w:val="22"/>
          <w:lang w:val="sk-SK" w:eastAsia="de-DE"/>
        </w:rPr>
      </w:pPr>
      <w:r w:rsidRPr="004B230C">
        <w:rPr>
          <w:rFonts w:asciiTheme="minorHAnsi" w:eastAsia="Times New Roman" w:hAnsiTheme="minorHAnsi"/>
          <w:b/>
          <w:bCs/>
          <w:sz w:val="22"/>
          <w:szCs w:val="22"/>
          <w:lang w:val="sk-SK" w:eastAsia="de-DE"/>
        </w:rPr>
        <w:t>Soci</w:t>
      </w:r>
      <w:r w:rsidR="00B153C6" w:rsidRPr="004B230C">
        <w:rPr>
          <w:rFonts w:asciiTheme="minorHAnsi" w:eastAsia="Times New Roman" w:hAnsiTheme="minorHAnsi"/>
          <w:b/>
          <w:bCs/>
          <w:sz w:val="22"/>
          <w:szCs w:val="22"/>
          <w:lang w:val="sk-SK" w:eastAsia="de-DE"/>
        </w:rPr>
        <w:t>á</w:t>
      </w:r>
      <w:r w:rsidRPr="004B230C">
        <w:rPr>
          <w:rFonts w:asciiTheme="minorHAnsi" w:eastAsia="Times New Roman" w:hAnsiTheme="minorHAnsi"/>
          <w:b/>
          <w:bCs/>
          <w:sz w:val="22"/>
          <w:szCs w:val="22"/>
          <w:lang w:val="sk-SK" w:eastAsia="de-DE"/>
        </w:rPr>
        <w:t>l</w:t>
      </w:r>
      <w:r w:rsidR="00B153C6" w:rsidRPr="004B230C">
        <w:rPr>
          <w:rFonts w:asciiTheme="minorHAnsi" w:eastAsia="Times New Roman" w:hAnsiTheme="minorHAnsi"/>
          <w:b/>
          <w:bCs/>
          <w:sz w:val="22"/>
          <w:szCs w:val="22"/>
          <w:lang w:val="sk-SK" w:eastAsia="de-DE"/>
        </w:rPr>
        <w:t>ne</w:t>
      </w:r>
      <w:r w:rsidR="00E24491" w:rsidRPr="004B230C">
        <w:rPr>
          <w:rFonts w:asciiTheme="minorHAnsi" w:eastAsia="Times New Roman" w:hAnsiTheme="minorHAnsi"/>
          <w:b/>
          <w:bCs/>
          <w:sz w:val="22"/>
          <w:szCs w:val="22"/>
          <w:lang w:val="sk-SK" w:eastAsia="de-DE"/>
        </w:rPr>
        <w:t xml:space="preserve"> média</w:t>
      </w:r>
    </w:p>
    <w:p w:rsidR="00051403" w:rsidRPr="004B230C" w:rsidRDefault="00175282" w:rsidP="005738B3">
      <w:pPr>
        <w:spacing w:before="100" w:beforeAutospacing="1"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 xml:space="preserve">V rámci rôznych sociálnych sietí a platforiem spravujeme stránky – tzv. fanpages za účelom komunikácie a informovanosti zákazníkov, potenciálnych zákazníkov a užívateľov, ktorí sú tam </w:t>
      </w:r>
      <w:r w:rsidR="002C2D80" w:rsidRPr="004B230C">
        <w:rPr>
          <w:rFonts w:asciiTheme="minorHAnsi" w:eastAsia="Times New Roman" w:hAnsiTheme="minorHAnsi"/>
          <w:sz w:val="22"/>
          <w:szCs w:val="22"/>
          <w:lang w:val="sk-SK" w:eastAsia="de-DE"/>
        </w:rPr>
        <w:t>aktívni</w:t>
      </w:r>
      <w:r w:rsidRPr="004B230C">
        <w:rPr>
          <w:rFonts w:asciiTheme="minorHAnsi" w:eastAsia="Times New Roman" w:hAnsiTheme="minorHAnsi"/>
          <w:sz w:val="22"/>
          <w:szCs w:val="22"/>
          <w:lang w:val="sk-SK" w:eastAsia="de-DE"/>
        </w:rPr>
        <w:t>.</w:t>
      </w:r>
    </w:p>
    <w:p w:rsidR="005738B3" w:rsidRPr="004B230C" w:rsidRDefault="00175282" w:rsidP="005738B3">
      <w:pPr>
        <w:spacing w:before="100" w:beforeAutospacing="1"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Chceli by sme poukázať na to, že pritom môžu byť Vaše osobné údaje spracúvané mimo Eur</w:t>
      </w:r>
      <w:r w:rsidR="004B7314" w:rsidRPr="004B230C">
        <w:rPr>
          <w:rFonts w:asciiTheme="minorHAnsi" w:eastAsia="Times New Roman" w:hAnsiTheme="minorHAnsi"/>
          <w:sz w:val="22"/>
          <w:szCs w:val="22"/>
          <w:lang w:val="sk-SK" w:eastAsia="de-DE"/>
        </w:rPr>
        <w:t>ópskej únie, čo môže pre</w:t>
      </w:r>
      <w:r w:rsidR="00B25DFB" w:rsidRPr="004B230C">
        <w:rPr>
          <w:rFonts w:asciiTheme="minorHAnsi" w:eastAsia="Times New Roman" w:hAnsiTheme="minorHAnsi"/>
          <w:sz w:val="22"/>
          <w:szCs w:val="22"/>
          <w:lang w:val="sk-SK" w:eastAsia="de-DE"/>
        </w:rPr>
        <w:t>dstavovať pre Vás isté riziko (</w:t>
      </w:r>
      <w:r w:rsidR="004B7314" w:rsidRPr="004B230C">
        <w:rPr>
          <w:rFonts w:asciiTheme="minorHAnsi" w:eastAsia="Times New Roman" w:hAnsiTheme="minorHAnsi"/>
          <w:sz w:val="22"/>
          <w:szCs w:val="22"/>
          <w:lang w:val="sk-SK" w:eastAsia="de-DE"/>
        </w:rPr>
        <w:t xml:space="preserve">zvlášť pri </w:t>
      </w:r>
      <w:r w:rsidR="00FA26E2">
        <w:rPr>
          <w:rFonts w:asciiTheme="minorHAnsi" w:eastAsia="Times New Roman" w:hAnsiTheme="minorHAnsi"/>
          <w:sz w:val="22"/>
          <w:szCs w:val="22"/>
          <w:lang w:val="sk-SK" w:eastAsia="de-DE"/>
        </w:rPr>
        <w:t>presadzovaní Vašich práv podľa E</w:t>
      </w:r>
      <w:r w:rsidR="004B7314" w:rsidRPr="004B230C">
        <w:rPr>
          <w:rFonts w:asciiTheme="minorHAnsi" w:eastAsia="Times New Roman" w:hAnsiTheme="minorHAnsi"/>
          <w:sz w:val="22"/>
          <w:szCs w:val="22"/>
          <w:lang w:val="sk-SK" w:eastAsia="de-DE"/>
        </w:rPr>
        <w:t xml:space="preserve">urópskeho práva).  </w:t>
      </w:r>
    </w:p>
    <w:p w:rsidR="005738B3" w:rsidRPr="004B230C" w:rsidRDefault="00D747A1" w:rsidP="005738B3">
      <w:pPr>
        <w:spacing w:before="100" w:beforeAutospacing="1"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 xml:space="preserve">Údaje </w:t>
      </w:r>
      <w:r w:rsidR="0020373F" w:rsidRPr="004B230C">
        <w:rPr>
          <w:rFonts w:asciiTheme="minorHAnsi" w:eastAsia="Times New Roman" w:hAnsiTheme="minorHAnsi"/>
          <w:sz w:val="22"/>
          <w:szCs w:val="22"/>
          <w:lang w:val="sk-SK" w:eastAsia="de-DE"/>
        </w:rPr>
        <w:t>užívateľov</w:t>
      </w:r>
      <w:r w:rsidRPr="004B230C">
        <w:rPr>
          <w:rFonts w:asciiTheme="minorHAnsi" w:eastAsia="Times New Roman" w:hAnsiTheme="minorHAnsi"/>
          <w:sz w:val="22"/>
          <w:szCs w:val="22"/>
          <w:lang w:val="sk-SK" w:eastAsia="de-DE"/>
        </w:rPr>
        <w:t xml:space="preserve"> sa spravidla spracúvajú za účelom prieskumu trhu a reklamy. </w:t>
      </w:r>
      <w:r w:rsidR="00B815AF" w:rsidRPr="004B230C">
        <w:rPr>
          <w:rFonts w:asciiTheme="minorHAnsi" w:eastAsia="Times New Roman" w:hAnsiTheme="minorHAnsi"/>
          <w:sz w:val="22"/>
          <w:szCs w:val="22"/>
          <w:lang w:val="sk-SK" w:eastAsia="de-DE"/>
        </w:rPr>
        <w:t>Zo správania užívateľov je možné vytvoriť profil užívateľa</w:t>
      </w:r>
      <w:r w:rsidR="004D1962" w:rsidRPr="004B230C">
        <w:rPr>
          <w:rFonts w:asciiTheme="minorHAnsi" w:eastAsia="Times New Roman" w:hAnsiTheme="minorHAnsi"/>
          <w:sz w:val="22"/>
          <w:szCs w:val="22"/>
          <w:lang w:val="sk-SK" w:eastAsia="de-DE"/>
        </w:rPr>
        <w:t>.</w:t>
      </w:r>
      <w:r w:rsidR="00B815AF" w:rsidRPr="004B230C">
        <w:rPr>
          <w:rFonts w:asciiTheme="minorHAnsi" w:eastAsia="Times New Roman" w:hAnsiTheme="minorHAnsi"/>
          <w:sz w:val="22"/>
          <w:szCs w:val="22"/>
          <w:lang w:val="sk-SK" w:eastAsia="de-DE"/>
        </w:rPr>
        <w:t xml:space="preserve"> Užívateľské profily môžu byť použité na umiestňovanie reklám</w:t>
      </w:r>
      <w:r w:rsidR="004D1962" w:rsidRPr="004B230C">
        <w:rPr>
          <w:rFonts w:asciiTheme="minorHAnsi" w:eastAsia="Times New Roman" w:hAnsiTheme="minorHAnsi"/>
          <w:sz w:val="22"/>
          <w:szCs w:val="22"/>
          <w:lang w:val="sk-SK" w:eastAsia="de-DE"/>
        </w:rPr>
        <w:t xml:space="preserve"> na a mimo platforiem</w:t>
      </w:r>
      <w:r w:rsidR="00B815AF" w:rsidRPr="004B230C">
        <w:rPr>
          <w:rFonts w:asciiTheme="minorHAnsi" w:eastAsia="Times New Roman" w:hAnsiTheme="minorHAnsi"/>
          <w:sz w:val="22"/>
          <w:szCs w:val="22"/>
          <w:lang w:val="sk-SK" w:eastAsia="de-DE"/>
        </w:rPr>
        <w:t>, ktoré zodpovedajú záujmom užívateľa</w:t>
      </w:r>
      <w:r w:rsidR="004D1962" w:rsidRPr="004B230C">
        <w:rPr>
          <w:rFonts w:asciiTheme="minorHAnsi" w:eastAsia="Times New Roman" w:hAnsiTheme="minorHAnsi"/>
          <w:sz w:val="22"/>
          <w:szCs w:val="22"/>
          <w:lang w:val="sk-SK" w:eastAsia="de-DE"/>
        </w:rPr>
        <w:t xml:space="preserve">. </w:t>
      </w:r>
      <w:r w:rsidR="00B815AF" w:rsidRPr="004B230C">
        <w:rPr>
          <w:rFonts w:asciiTheme="minorHAnsi" w:eastAsia="Times New Roman" w:hAnsiTheme="minorHAnsi"/>
          <w:sz w:val="22"/>
          <w:szCs w:val="22"/>
          <w:lang w:val="sk-SK" w:eastAsia="de-DE"/>
        </w:rPr>
        <w:t xml:space="preserve">Za týmto účelom sa spravidla na počítači užívateľa ukladajú Cookies, v ktorých sú uložené záujmy a správanie užívateľa. </w:t>
      </w:r>
      <w:r w:rsidR="004D1962" w:rsidRPr="004B230C">
        <w:rPr>
          <w:rFonts w:asciiTheme="minorHAnsi" w:eastAsia="Times New Roman" w:hAnsiTheme="minorHAnsi"/>
          <w:sz w:val="22"/>
          <w:szCs w:val="22"/>
          <w:lang w:val="sk-SK" w:eastAsia="de-DE"/>
        </w:rPr>
        <w:t>Okrem toho sa môžu v profiloch užívateľov</w:t>
      </w:r>
      <w:r w:rsidR="00856694" w:rsidRPr="004B230C">
        <w:rPr>
          <w:rFonts w:asciiTheme="minorHAnsi" w:eastAsia="Times New Roman" w:hAnsiTheme="minorHAnsi"/>
          <w:sz w:val="22"/>
          <w:szCs w:val="22"/>
          <w:lang w:val="sk-SK" w:eastAsia="de-DE"/>
        </w:rPr>
        <w:t xml:space="preserve"> ukladať údaje</w:t>
      </w:r>
      <w:r w:rsidR="00673BA0" w:rsidRPr="004B230C">
        <w:rPr>
          <w:rFonts w:asciiTheme="minorHAnsi" w:eastAsia="Times New Roman" w:hAnsiTheme="minorHAnsi"/>
          <w:sz w:val="22"/>
          <w:szCs w:val="22"/>
          <w:lang w:val="sk-SK" w:eastAsia="de-DE"/>
        </w:rPr>
        <w:t xml:space="preserve">, nezávisle od </w:t>
      </w:r>
      <w:r w:rsidR="00856694" w:rsidRPr="004B230C">
        <w:rPr>
          <w:rFonts w:asciiTheme="minorHAnsi" w:eastAsia="Times New Roman" w:hAnsiTheme="minorHAnsi"/>
          <w:sz w:val="22"/>
          <w:szCs w:val="22"/>
          <w:lang w:val="sk-SK" w:eastAsia="de-DE"/>
        </w:rPr>
        <w:t xml:space="preserve">použitého zariadenia </w:t>
      </w:r>
      <w:r w:rsidR="00051403" w:rsidRPr="004B230C">
        <w:rPr>
          <w:rFonts w:asciiTheme="minorHAnsi" w:eastAsia="Times New Roman" w:hAnsiTheme="minorHAnsi"/>
          <w:sz w:val="22"/>
          <w:szCs w:val="22"/>
          <w:lang w:val="sk-SK" w:eastAsia="de-DE"/>
        </w:rPr>
        <w:t>(</w:t>
      </w:r>
      <w:r w:rsidR="004D1962" w:rsidRPr="004B230C">
        <w:rPr>
          <w:rFonts w:asciiTheme="minorHAnsi" w:eastAsia="Times New Roman" w:hAnsiTheme="minorHAnsi"/>
          <w:sz w:val="22"/>
          <w:szCs w:val="22"/>
          <w:lang w:val="sk-SK" w:eastAsia="de-DE"/>
        </w:rPr>
        <w:t>obzvlášť, ak sú užívatelia členmi príslušných platforiem a sú do nich prihlásení</w:t>
      </w:r>
      <w:r w:rsidR="00051403" w:rsidRPr="004B230C">
        <w:rPr>
          <w:rFonts w:asciiTheme="minorHAnsi" w:eastAsia="Times New Roman" w:hAnsiTheme="minorHAnsi"/>
          <w:sz w:val="22"/>
          <w:szCs w:val="22"/>
          <w:lang w:val="sk-SK" w:eastAsia="de-DE"/>
        </w:rPr>
        <w:t>).</w:t>
      </w:r>
    </w:p>
    <w:p w:rsidR="00051403" w:rsidRPr="004B230C" w:rsidRDefault="00B50E0A" w:rsidP="005738B3">
      <w:pPr>
        <w:spacing w:before="100" w:beforeAutospacing="1"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Spracúvanie osobných údajov užívateľov prebieha podľa Čl.6 Ods.1 písm. f) Nariadenia na základe oprávneného záujmu, ktorým je efektívna informovanosť užívateľa a vzájomná komunikácia.</w:t>
      </w:r>
      <w:r w:rsidR="00051403" w:rsidRPr="004B230C">
        <w:rPr>
          <w:rFonts w:asciiTheme="minorHAnsi" w:eastAsia="Times New Roman" w:hAnsiTheme="minorHAnsi"/>
          <w:sz w:val="22"/>
          <w:szCs w:val="22"/>
          <w:lang w:val="sk-SK" w:eastAsia="de-DE"/>
        </w:rPr>
        <w:t xml:space="preserve"> </w:t>
      </w:r>
      <w:r w:rsidR="00AC7B7F" w:rsidRPr="004B230C">
        <w:rPr>
          <w:rFonts w:asciiTheme="minorHAnsi" w:eastAsia="Times New Roman" w:hAnsiTheme="minorHAnsi"/>
          <w:sz w:val="22"/>
          <w:szCs w:val="22"/>
          <w:lang w:val="sk-SK" w:eastAsia="de-DE"/>
        </w:rPr>
        <w:t>Právnym základom pre spracúvanie osobných údajov môže byť v prípade, že prevádzkovatelia vyžadujú súhlas so spracúvaním údajov (napr. zaškrtnutím políčka alebo potvrdením  tlačidla) článok 6 Ods.1 písm</w:t>
      </w:r>
      <w:r w:rsidR="00DC42AD" w:rsidRPr="004B230C">
        <w:rPr>
          <w:rFonts w:asciiTheme="minorHAnsi" w:eastAsia="Times New Roman" w:hAnsiTheme="minorHAnsi"/>
          <w:sz w:val="22"/>
          <w:szCs w:val="22"/>
          <w:lang w:val="sk-SK" w:eastAsia="de-DE"/>
        </w:rPr>
        <w:t>. a), článok 7 Nariadenia.</w:t>
      </w:r>
    </w:p>
    <w:p w:rsidR="005066A1" w:rsidRDefault="00DC42AD" w:rsidP="005738B3">
      <w:pPr>
        <w:spacing w:before="100" w:beforeAutospacing="1" w:after="100" w:afterAutospacing="1"/>
        <w:jc w:val="both"/>
        <w:rPr>
          <w:rFonts w:asciiTheme="minorHAnsi" w:eastAsia="Times New Roman" w:hAnsiTheme="minorHAnsi"/>
          <w:sz w:val="22"/>
          <w:szCs w:val="22"/>
          <w:lang w:val="sk-SK" w:eastAsia="de-DE"/>
        </w:rPr>
      </w:pPr>
      <w:r w:rsidRPr="004B230C">
        <w:rPr>
          <w:rFonts w:asciiTheme="minorHAnsi" w:eastAsia="Times New Roman" w:hAnsiTheme="minorHAnsi"/>
          <w:sz w:val="22"/>
          <w:szCs w:val="22"/>
          <w:lang w:val="sk-SK" w:eastAsia="de-DE"/>
        </w:rPr>
        <w:t>Ďalšie informácie ohľadne spracúvania osobných údajov ako aj</w:t>
      </w:r>
      <w:r w:rsidR="005066A1" w:rsidRPr="004B230C">
        <w:rPr>
          <w:rFonts w:asciiTheme="minorHAnsi" w:eastAsia="Times New Roman" w:hAnsiTheme="minorHAnsi"/>
          <w:sz w:val="22"/>
          <w:szCs w:val="22"/>
          <w:lang w:val="sk-SK" w:eastAsia="de-DE"/>
        </w:rPr>
        <w:t xml:space="preserve"> možnosti podania</w:t>
      </w:r>
      <w:r w:rsidRPr="004B230C">
        <w:rPr>
          <w:rFonts w:asciiTheme="minorHAnsi" w:eastAsia="Times New Roman" w:hAnsiTheme="minorHAnsi"/>
          <w:sz w:val="22"/>
          <w:szCs w:val="22"/>
          <w:lang w:val="sk-SK" w:eastAsia="de-DE"/>
        </w:rPr>
        <w:t xml:space="preserve"> </w:t>
      </w:r>
      <w:r w:rsidR="000405AE" w:rsidRPr="004B230C">
        <w:rPr>
          <w:rFonts w:asciiTheme="minorHAnsi" w:eastAsia="Times New Roman" w:hAnsiTheme="minorHAnsi"/>
          <w:sz w:val="22"/>
          <w:szCs w:val="22"/>
          <w:lang w:val="sk-SK" w:eastAsia="de-DE"/>
        </w:rPr>
        <w:t>námiet</w:t>
      </w:r>
      <w:r w:rsidR="005066A1" w:rsidRPr="004B230C">
        <w:rPr>
          <w:rFonts w:asciiTheme="minorHAnsi" w:eastAsia="Times New Roman" w:hAnsiTheme="minorHAnsi"/>
          <w:sz w:val="22"/>
          <w:szCs w:val="22"/>
          <w:lang w:val="sk-SK" w:eastAsia="de-DE"/>
        </w:rPr>
        <w:t>o</w:t>
      </w:r>
      <w:r w:rsidR="000405AE" w:rsidRPr="004B230C">
        <w:rPr>
          <w:rFonts w:asciiTheme="minorHAnsi" w:eastAsia="Times New Roman" w:hAnsiTheme="minorHAnsi"/>
          <w:sz w:val="22"/>
          <w:szCs w:val="22"/>
          <w:lang w:val="sk-SK" w:eastAsia="de-DE"/>
        </w:rPr>
        <w:t>k</w:t>
      </w:r>
      <w:r w:rsidRPr="004B230C">
        <w:rPr>
          <w:rFonts w:asciiTheme="minorHAnsi" w:eastAsia="Times New Roman" w:hAnsiTheme="minorHAnsi"/>
          <w:sz w:val="22"/>
          <w:szCs w:val="22"/>
          <w:lang w:val="sk-SK" w:eastAsia="de-DE"/>
        </w:rPr>
        <w:t xml:space="preserve"> dostanete na dole uvedených </w:t>
      </w:r>
      <w:r w:rsidR="005066A1" w:rsidRPr="004B230C">
        <w:rPr>
          <w:rFonts w:asciiTheme="minorHAnsi" w:eastAsia="Times New Roman" w:hAnsiTheme="minorHAnsi"/>
          <w:sz w:val="22"/>
          <w:szCs w:val="22"/>
          <w:lang w:val="sk-SK" w:eastAsia="de-DE"/>
        </w:rPr>
        <w:t>odkazoch</w:t>
      </w:r>
      <w:r w:rsidRPr="004B230C">
        <w:rPr>
          <w:rFonts w:asciiTheme="minorHAnsi" w:eastAsia="Times New Roman" w:hAnsiTheme="minorHAnsi"/>
          <w:sz w:val="22"/>
          <w:szCs w:val="22"/>
          <w:lang w:val="sk-SK" w:eastAsia="de-DE"/>
        </w:rPr>
        <w:t xml:space="preserve"> jednotlivých prevádzkovateľov. </w:t>
      </w:r>
      <w:r w:rsidR="005066A1" w:rsidRPr="004B230C">
        <w:rPr>
          <w:rFonts w:asciiTheme="minorHAnsi" w:eastAsia="Times New Roman" w:hAnsiTheme="minorHAnsi"/>
          <w:sz w:val="22"/>
          <w:szCs w:val="22"/>
          <w:lang w:val="sk-SK" w:eastAsia="de-DE"/>
        </w:rPr>
        <w:t xml:space="preserve">Právo na informácie a ďalšie práva dotknutých osôb môžu byť uplatňované len voči prevádzkovateľom, ktorí majú prístup k príslušným informáciám. V prípade otázok sme Vám samozrejme k dispozícii. </w:t>
      </w:r>
    </w:p>
    <w:p w:rsidR="00051403" w:rsidRPr="004B230C" w:rsidRDefault="00051403" w:rsidP="00FD7363">
      <w:pPr>
        <w:rPr>
          <w:rFonts w:asciiTheme="minorHAnsi" w:eastAsia="Times New Roman" w:hAnsiTheme="minorHAnsi"/>
          <w:sz w:val="22"/>
          <w:szCs w:val="22"/>
          <w:lang w:val="en-US" w:eastAsia="de-DE"/>
        </w:rPr>
      </w:pPr>
      <w:r w:rsidRPr="004B230C">
        <w:rPr>
          <w:rFonts w:asciiTheme="minorHAnsi" w:eastAsia="Times New Roman" w:hAnsiTheme="minorHAnsi"/>
          <w:b/>
          <w:bCs/>
          <w:sz w:val="22"/>
          <w:szCs w:val="22"/>
          <w:lang w:val="en-US" w:eastAsia="de-DE"/>
        </w:rPr>
        <w:t>Google/ YouTube</w:t>
      </w:r>
    </w:p>
    <w:p w:rsidR="00051403" w:rsidRPr="004B230C" w:rsidRDefault="00051403" w:rsidP="00FD7363">
      <w:pPr>
        <w:rPr>
          <w:rFonts w:asciiTheme="minorHAnsi" w:eastAsia="Times New Roman" w:hAnsiTheme="minorHAnsi"/>
          <w:sz w:val="22"/>
          <w:szCs w:val="22"/>
          <w:lang w:val="en-US" w:eastAsia="de-DE"/>
        </w:rPr>
      </w:pPr>
      <w:r w:rsidRPr="004B230C">
        <w:rPr>
          <w:rFonts w:asciiTheme="minorHAnsi" w:eastAsia="Times New Roman" w:hAnsiTheme="minorHAnsi"/>
          <w:sz w:val="22"/>
          <w:szCs w:val="22"/>
          <w:lang w:val="en-US" w:eastAsia="de-DE"/>
        </w:rPr>
        <w:t>Google LLC, 1600 Amphitheatre Parkway, Mountain View, CA 94043, USA)</w:t>
      </w:r>
    </w:p>
    <w:p w:rsidR="00051403" w:rsidRPr="004B230C" w:rsidRDefault="00E51135" w:rsidP="00FD7363">
      <w:pPr>
        <w:rPr>
          <w:rFonts w:asciiTheme="minorHAnsi" w:eastAsia="Times New Roman" w:hAnsiTheme="minorHAnsi"/>
          <w:sz w:val="22"/>
          <w:szCs w:val="22"/>
          <w:lang w:eastAsia="de-DE"/>
        </w:rPr>
      </w:pPr>
      <w:r>
        <w:rPr>
          <w:rFonts w:asciiTheme="minorHAnsi" w:eastAsia="Times New Roman" w:hAnsiTheme="minorHAnsi"/>
          <w:sz w:val="22"/>
          <w:szCs w:val="22"/>
          <w:lang w:eastAsia="de-DE"/>
        </w:rPr>
        <w:t>Data Privacy Policy</w:t>
      </w:r>
      <w:r w:rsidR="00051403" w:rsidRPr="004B230C">
        <w:rPr>
          <w:rFonts w:asciiTheme="minorHAnsi" w:eastAsia="Times New Roman" w:hAnsiTheme="minorHAnsi"/>
          <w:sz w:val="22"/>
          <w:szCs w:val="22"/>
          <w:lang w:eastAsia="de-DE"/>
        </w:rPr>
        <w:t>:  </w:t>
      </w:r>
      <w:hyperlink r:id="rId15" w:tgtFrame="_blank" w:history="1">
        <w:r w:rsidR="00051403" w:rsidRPr="004B230C">
          <w:rPr>
            <w:rFonts w:asciiTheme="minorHAnsi" w:eastAsia="Times New Roman" w:hAnsiTheme="minorHAnsi"/>
            <w:color w:val="0000FF"/>
            <w:sz w:val="22"/>
            <w:szCs w:val="22"/>
            <w:u w:val="single"/>
            <w:lang w:eastAsia="de-DE"/>
          </w:rPr>
          <w:t>https://policies.google.com/privacy</w:t>
        </w:r>
      </w:hyperlink>
    </w:p>
    <w:p w:rsidR="00051403" w:rsidRPr="004B230C" w:rsidRDefault="00051403" w:rsidP="00FD7363">
      <w:pPr>
        <w:rPr>
          <w:rFonts w:asciiTheme="minorHAnsi" w:eastAsia="Times New Roman" w:hAnsiTheme="minorHAnsi"/>
          <w:sz w:val="22"/>
          <w:szCs w:val="22"/>
          <w:lang w:val="en-US" w:eastAsia="de-DE"/>
        </w:rPr>
      </w:pPr>
      <w:r w:rsidRPr="004B230C">
        <w:rPr>
          <w:rFonts w:asciiTheme="minorHAnsi" w:eastAsia="Times New Roman" w:hAnsiTheme="minorHAnsi"/>
          <w:sz w:val="22"/>
          <w:szCs w:val="22"/>
          <w:lang w:val="en-US" w:eastAsia="de-DE"/>
        </w:rPr>
        <w:t xml:space="preserve">Opt-Out: </w:t>
      </w:r>
      <w:hyperlink r:id="rId16" w:tgtFrame="_blank" w:history="1">
        <w:r w:rsidRPr="004B230C">
          <w:rPr>
            <w:rFonts w:asciiTheme="minorHAnsi" w:eastAsia="Times New Roman" w:hAnsiTheme="minorHAnsi"/>
            <w:color w:val="0000FF"/>
            <w:sz w:val="22"/>
            <w:szCs w:val="22"/>
            <w:u w:val="single"/>
            <w:lang w:val="en-US" w:eastAsia="de-DE"/>
          </w:rPr>
          <w:t>https://adssettings.google.com/authenticated</w:t>
        </w:r>
      </w:hyperlink>
    </w:p>
    <w:p w:rsidR="00051403" w:rsidRPr="004B230C" w:rsidRDefault="00051403" w:rsidP="00FD7363">
      <w:pPr>
        <w:rPr>
          <w:rFonts w:asciiTheme="minorHAnsi" w:eastAsia="Times New Roman" w:hAnsiTheme="minorHAnsi"/>
          <w:sz w:val="22"/>
          <w:szCs w:val="22"/>
          <w:lang w:val="en-US" w:eastAsia="de-DE"/>
        </w:rPr>
      </w:pPr>
      <w:r w:rsidRPr="004B230C">
        <w:rPr>
          <w:rFonts w:asciiTheme="minorHAnsi" w:eastAsia="Times New Roman" w:hAnsiTheme="minorHAnsi"/>
          <w:sz w:val="22"/>
          <w:szCs w:val="22"/>
          <w:lang w:val="en-US" w:eastAsia="de-DE"/>
        </w:rPr>
        <w:t> </w:t>
      </w:r>
      <w:r w:rsidRPr="004B230C">
        <w:rPr>
          <w:rFonts w:asciiTheme="minorHAnsi" w:eastAsia="Times New Roman" w:hAnsiTheme="minorHAnsi"/>
          <w:sz w:val="22"/>
          <w:szCs w:val="22"/>
          <w:lang w:val="en-US" w:eastAsia="de-DE"/>
        </w:rPr>
        <w:br/>
      </w:r>
      <w:r w:rsidRPr="004B230C">
        <w:rPr>
          <w:rFonts w:asciiTheme="minorHAnsi" w:eastAsia="Times New Roman" w:hAnsiTheme="minorHAnsi"/>
          <w:b/>
          <w:bCs/>
          <w:sz w:val="22"/>
          <w:szCs w:val="22"/>
          <w:lang w:val="en-US" w:eastAsia="de-DE"/>
        </w:rPr>
        <w:t>LinkedIn</w:t>
      </w:r>
    </w:p>
    <w:p w:rsidR="00051403" w:rsidRPr="004B230C" w:rsidRDefault="00051403" w:rsidP="00FD7363">
      <w:pPr>
        <w:rPr>
          <w:rFonts w:asciiTheme="minorHAnsi" w:eastAsia="Times New Roman" w:hAnsiTheme="minorHAnsi"/>
          <w:sz w:val="22"/>
          <w:szCs w:val="22"/>
          <w:lang w:val="en-US" w:eastAsia="de-DE"/>
        </w:rPr>
      </w:pPr>
      <w:r w:rsidRPr="004B230C">
        <w:rPr>
          <w:rFonts w:asciiTheme="minorHAnsi" w:eastAsia="Times New Roman" w:hAnsiTheme="minorHAnsi"/>
          <w:sz w:val="22"/>
          <w:szCs w:val="22"/>
          <w:lang w:val="en-US" w:eastAsia="de-DE"/>
        </w:rPr>
        <w:t>LinkedIn Ireland Unlimited Company Wilton Place, Dublin 2, Irland</w:t>
      </w:r>
    </w:p>
    <w:p w:rsidR="00051403" w:rsidRPr="004B230C" w:rsidRDefault="00E51135" w:rsidP="00FD7363">
      <w:pPr>
        <w:rPr>
          <w:rFonts w:asciiTheme="minorHAnsi" w:eastAsia="Times New Roman" w:hAnsiTheme="minorHAnsi"/>
          <w:sz w:val="22"/>
          <w:szCs w:val="22"/>
          <w:lang w:val="en-US" w:eastAsia="de-DE"/>
        </w:rPr>
      </w:pPr>
      <w:r>
        <w:rPr>
          <w:rFonts w:asciiTheme="minorHAnsi" w:eastAsia="Times New Roman" w:hAnsiTheme="minorHAnsi"/>
          <w:sz w:val="22"/>
          <w:szCs w:val="22"/>
          <w:lang w:val="en-US" w:eastAsia="de-DE"/>
        </w:rPr>
        <w:t>Data Privacy Policy:</w:t>
      </w:r>
      <w:r w:rsidR="00051403" w:rsidRPr="004B230C">
        <w:rPr>
          <w:rFonts w:asciiTheme="minorHAnsi" w:eastAsia="Times New Roman" w:hAnsiTheme="minorHAnsi"/>
          <w:sz w:val="22"/>
          <w:szCs w:val="22"/>
          <w:lang w:val="en-US" w:eastAsia="de-DE"/>
        </w:rPr>
        <w:t xml:space="preserve"> </w:t>
      </w:r>
      <w:hyperlink r:id="rId17" w:tgtFrame="_blank" w:history="1">
        <w:r w:rsidR="00051403" w:rsidRPr="004B230C">
          <w:rPr>
            <w:rFonts w:asciiTheme="minorHAnsi" w:eastAsia="Times New Roman" w:hAnsiTheme="minorHAnsi"/>
            <w:color w:val="0000FF"/>
            <w:sz w:val="22"/>
            <w:szCs w:val="22"/>
            <w:u w:val="single"/>
            <w:lang w:val="en-US" w:eastAsia="de-DE"/>
          </w:rPr>
          <w:t>https://www.linkedin.com/legal/privacy-policy</w:t>
        </w:r>
      </w:hyperlink>
    </w:p>
    <w:p w:rsidR="00051403" w:rsidRPr="004B230C" w:rsidRDefault="00051403" w:rsidP="00FD7363">
      <w:pPr>
        <w:rPr>
          <w:rFonts w:asciiTheme="minorHAnsi" w:eastAsia="Times New Roman" w:hAnsiTheme="minorHAnsi"/>
          <w:sz w:val="22"/>
          <w:szCs w:val="22"/>
          <w:lang w:val="en-US" w:eastAsia="de-DE"/>
        </w:rPr>
      </w:pPr>
      <w:r w:rsidRPr="004B230C">
        <w:rPr>
          <w:rFonts w:asciiTheme="minorHAnsi" w:eastAsia="Times New Roman" w:hAnsiTheme="minorHAnsi"/>
          <w:sz w:val="22"/>
          <w:szCs w:val="22"/>
          <w:lang w:val="en-US" w:eastAsia="de-DE"/>
        </w:rPr>
        <w:t xml:space="preserve">Opt-Out: </w:t>
      </w:r>
      <w:hyperlink r:id="rId18" w:tgtFrame="_blank" w:history="1">
        <w:r w:rsidRPr="004B230C">
          <w:rPr>
            <w:rFonts w:asciiTheme="minorHAnsi" w:eastAsia="Times New Roman" w:hAnsiTheme="minorHAnsi"/>
            <w:color w:val="0000FF"/>
            <w:sz w:val="22"/>
            <w:szCs w:val="22"/>
            <w:u w:val="single"/>
            <w:lang w:val="en-US" w:eastAsia="de-DE"/>
          </w:rPr>
          <w:t>https://www.linkedin.com/psettings/guest-controls/retargeting-opt-out</w:t>
        </w:r>
      </w:hyperlink>
      <w:r w:rsidRPr="004B230C">
        <w:rPr>
          <w:rFonts w:asciiTheme="minorHAnsi" w:eastAsia="Times New Roman" w:hAnsiTheme="minorHAnsi"/>
          <w:sz w:val="22"/>
          <w:szCs w:val="22"/>
          <w:lang w:val="en-US" w:eastAsia="de-DE"/>
        </w:rPr>
        <w:t>,</w:t>
      </w:r>
    </w:p>
    <w:p w:rsidR="00FD7363" w:rsidRPr="004B230C" w:rsidRDefault="00FD7363" w:rsidP="00FD7363">
      <w:pPr>
        <w:rPr>
          <w:rFonts w:asciiTheme="minorHAnsi" w:eastAsia="Times New Roman" w:hAnsiTheme="minorHAnsi"/>
          <w:sz w:val="22"/>
          <w:szCs w:val="22"/>
          <w:lang w:val="en-US" w:eastAsia="de-DE"/>
        </w:rPr>
      </w:pPr>
    </w:p>
    <w:p w:rsidR="00E51135" w:rsidRDefault="00E51135" w:rsidP="00011907">
      <w:pPr>
        <w:rPr>
          <w:rFonts w:asciiTheme="minorHAnsi" w:eastAsia="Times New Roman" w:hAnsiTheme="minorHAnsi"/>
          <w:sz w:val="22"/>
          <w:szCs w:val="22"/>
          <w:lang w:val="en-US" w:eastAsia="de-DE"/>
        </w:rPr>
      </w:pPr>
    </w:p>
    <w:p w:rsidR="00011907" w:rsidRDefault="00011907" w:rsidP="00011907">
      <w:pPr>
        <w:rPr>
          <w:rFonts w:asciiTheme="minorHAnsi" w:eastAsia="Times New Roman" w:hAnsiTheme="minorHAnsi"/>
          <w:sz w:val="22"/>
          <w:szCs w:val="22"/>
          <w:lang w:val="en-US" w:eastAsia="de-DE"/>
        </w:rPr>
      </w:pPr>
    </w:p>
    <w:p w:rsidR="00011907" w:rsidRDefault="00011907" w:rsidP="00011907">
      <w:pPr>
        <w:rPr>
          <w:rFonts w:asciiTheme="minorHAnsi" w:eastAsia="Times New Roman" w:hAnsiTheme="minorHAnsi"/>
          <w:sz w:val="22"/>
          <w:szCs w:val="22"/>
          <w:lang w:val="en-US" w:eastAsia="de-DE"/>
        </w:rPr>
      </w:pPr>
    </w:p>
    <w:p w:rsidR="00011907" w:rsidRDefault="00011907" w:rsidP="00011907">
      <w:pPr>
        <w:rPr>
          <w:rFonts w:asciiTheme="minorHAnsi" w:eastAsia="Times New Roman" w:hAnsiTheme="minorHAnsi"/>
          <w:sz w:val="22"/>
          <w:szCs w:val="22"/>
          <w:lang w:val="en-US" w:eastAsia="de-DE"/>
        </w:rPr>
      </w:pPr>
    </w:p>
    <w:p w:rsidR="00011907" w:rsidRPr="00011907" w:rsidRDefault="00B0141A" w:rsidP="00011907">
      <w:pPr>
        <w:rPr>
          <w:rFonts w:asciiTheme="minorHAnsi" w:eastAsia="Times New Roman" w:hAnsiTheme="minorHAnsi"/>
          <w:sz w:val="22"/>
          <w:szCs w:val="22"/>
          <w:lang w:eastAsia="de-DE"/>
        </w:rPr>
      </w:pPr>
      <w:r>
        <w:rPr>
          <w:rFonts w:asciiTheme="minorHAnsi" w:eastAsia="Times New Roman" w:hAnsiTheme="minorHAnsi"/>
          <w:sz w:val="22"/>
          <w:szCs w:val="22"/>
          <w:lang w:eastAsia="de-DE"/>
        </w:rPr>
        <w:t>Termín aktualizácie: jún 2022</w:t>
      </w:r>
      <w:bookmarkStart w:id="0" w:name="_GoBack"/>
      <w:bookmarkEnd w:id="0"/>
    </w:p>
    <w:sectPr w:rsidR="00011907" w:rsidRPr="00011907" w:rsidSect="00966F91">
      <w:headerReference w:type="default" r:id="rId19"/>
      <w:footerReference w:type="default" r:id="rId20"/>
      <w:endnotePr>
        <w:numFmt w:val="decimal"/>
      </w:endnotePr>
      <w:pgSz w:w="11906" w:h="16838"/>
      <w:pgMar w:top="1077" w:right="1418" w:bottom="907" w:left="1418"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4B" w:rsidRDefault="0026004B" w:rsidP="00BD4C90">
      <w:r>
        <w:separator/>
      </w:r>
    </w:p>
  </w:endnote>
  <w:endnote w:type="continuationSeparator" w:id="0">
    <w:p w:rsidR="0026004B" w:rsidRDefault="0026004B" w:rsidP="00BD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2" w:type="dxa"/>
      <w:tblLayout w:type="fixed"/>
      <w:tblCellMar>
        <w:left w:w="70" w:type="dxa"/>
        <w:right w:w="70" w:type="dxa"/>
      </w:tblCellMar>
      <w:tblLook w:val="04A0" w:firstRow="1" w:lastRow="0" w:firstColumn="1" w:lastColumn="0" w:noHBand="0" w:noVBand="1"/>
    </w:tblPr>
    <w:tblGrid>
      <w:gridCol w:w="1418"/>
      <w:gridCol w:w="1514"/>
      <w:gridCol w:w="2455"/>
      <w:gridCol w:w="2409"/>
      <w:gridCol w:w="1985"/>
    </w:tblGrid>
    <w:tr w:rsidR="0026004B" w:rsidRPr="005D7229" w:rsidTr="00351B78">
      <w:trPr>
        <w:trHeight w:val="411"/>
      </w:trPr>
      <w:tc>
        <w:tcPr>
          <w:tcW w:w="1418" w:type="dxa"/>
          <w:vMerge w:val="restart"/>
          <w:hideMark/>
        </w:tcPr>
        <w:p w:rsidR="0026004B" w:rsidRDefault="0026004B" w:rsidP="00966F91">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VACUUMSCHMELZE, s. r. o.</w:t>
          </w:r>
        </w:p>
        <w:p w:rsidR="0026004B" w:rsidRDefault="0026004B" w:rsidP="00966F91">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Horná Streda 1325/14</w:t>
          </w:r>
        </w:p>
        <w:p w:rsidR="0026004B" w:rsidRDefault="0026004B" w:rsidP="00966F91">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916 24 SLOVENSKO</w:t>
          </w:r>
        </w:p>
      </w:tc>
      <w:tc>
        <w:tcPr>
          <w:tcW w:w="1514" w:type="dxa"/>
          <w:vMerge w:val="restart"/>
          <w:hideMark/>
        </w:tcPr>
        <w:p w:rsidR="0026004B" w:rsidRDefault="0026004B" w:rsidP="00966F91">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Tel.: +421 32 7772 200</w:t>
          </w:r>
        </w:p>
        <w:p w:rsidR="0026004B" w:rsidRDefault="0026004B" w:rsidP="00966F91">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Fax: +421 32 7772 201</w:t>
          </w:r>
        </w:p>
      </w:tc>
      <w:tc>
        <w:tcPr>
          <w:tcW w:w="2455" w:type="dxa"/>
          <w:vMerge w:val="restart"/>
          <w:hideMark/>
        </w:tcPr>
        <w:p w:rsidR="0026004B" w:rsidRDefault="0026004B" w:rsidP="00966F91">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IČO / </w:t>
          </w:r>
          <w:r>
            <w:rPr>
              <w:rFonts w:eastAsia="SimSun" w:cs="Arial"/>
              <w:sz w:val="10"/>
              <w:szCs w:val="10"/>
              <w:lang w:eastAsia="zh-CN"/>
            </w:rPr>
            <w:t xml:space="preserve">Id.-Nr. </w:t>
          </w:r>
          <w:r>
            <w:rPr>
              <w:rFonts w:cs="Arial"/>
              <w:sz w:val="10"/>
              <w:szCs w:val="10"/>
            </w:rPr>
            <w:t xml:space="preserve"> :  35727110</w:t>
          </w:r>
        </w:p>
        <w:p w:rsidR="0026004B" w:rsidRDefault="0026004B" w:rsidP="00966F91">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DIČ / </w:t>
          </w:r>
          <w:r>
            <w:rPr>
              <w:rFonts w:eastAsia="SimSun" w:cs="Arial"/>
              <w:sz w:val="10"/>
              <w:szCs w:val="10"/>
              <w:lang w:eastAsia="zh-CN"/>
            </w:rPr>
            <w:t xml:space="preserve">St.Id.Nr : </w:t>
          </w:r>
          <w:r>
            <w:rPr>
              <w:rFonts w:cs="Arial"/>
              <w:sz w:val="10"/>
              <w:szCs w:val="10"/>
            </w:rPr>
            <w:t>2020268151</w:t>
          </w:r>
        </w:p>
        <w:p w:rsidR="0026004B" w:rsidRDefault="0026004B" w:rsidP="00966F91">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 xml:space="preserve">IČ DPH / </w:t>
          </w:r>
          <w:r>
            <w:rPr>
              <w:rFonts w:eastAsia="SimSun" w:cs="Arial"/>
              <w:sz w:val="10"/>
              <w:szCs w:val="10"/>
              <w:lang w:val="sv-SE" w:eastAsia="zh-CN"/>
            </w:rPr>
            <w:t>Ust.Id.Nr. / VAT</w:t>
          </w:r>
          <w:r>
            <w:rPr>
              <w:rFonts w:cs="Arial"/>
              <w:sz w:val="10"/>
              <w:szCs w:val="10"/>
              <w:lang w:val="sv-SE"/>
            </w:rPr>
            <w:t>: SK2020268151</w:t>
          </w:r>
          <w:r>
            <w:rPr>
              <w:rFonts w:cs="Arial"/>
              <w:sz w:val="10"/>
              <w:szCs w:val="10"/>
              <w:lang w:val="sv-SE"/>
            </w:rPr>
            <w:tab/>
            <w:t xml:space="preserve"> </w:t>
          </w:r>
        </w:p>
      </w:tc>
      <w:tc>
        <w:tcPr>
          <w:tcW w:w="2409" w:type="dxa"/>
          <w:hideMark/>
        </w:tcPr>
        <w:p w:rsidR="0026004B" w:rsidRDefault="0026004B" w:rsidP="00966F91">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TATRA BANKA a.s.</w:t>
          </w:r>
        </w:p>
        <w:p w:rsidR="0026004B" w:rsidRDefault="0026004B" w:rsidP="00966F91">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cs="Arial"/>
              <w:sz w:val="10"/>
              <w:szCs w:val="10"/>
              <w:lang w:val="sv-SE"/>
            </w:rPr>
            <w:t>č.ú. SKK 2676230040/1</w:t>
          </w:r>
          <w:r>
            <w:rPr>
              <w:rFonts w:eastAsia="SimSun" w:cs="Arial"/>
              <w:sz w:val="10"/>
              <w:szCs w:val="10"/>
              <w:lang w:val="sv-SE" w:eastAsia="zh-CN"/>
            </w:rPr>
            <w:t>100</w:t>
          </w:r>
        </w:p>
      </w:tc>
      <w:tc>
        <w:tcPr>
          <w:tcW w:w="1985" w:type="dxa"/>
          <w:hideMark/>
        </w:tcPr>
        <w:p w:rsidR="0026004B" w:rsidRDefault="0026004B" w:rsidP="00966F91">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SWIFT / BIC:   TATR SK BX</w:t>
          </w:r>
        </w:p>
        <w:p w:rsidR="0026004B" w:rsidRDefault="0026004B" w:rsidP="00966F91">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eastAsia="SimSun" w:cs="Arial"/>
              <w:sz w:val="10"/>
              <w:szCs w:val="10"/>
              <w:lang w:val="sv-SE" w:eastAsia="zh-CN"/>
            </w:rPr>
            <w:t>IBANSK15 1100 0000 0026 7623 0040</w:t>
          </w:r>
        </w:p>
      </w:tc>
    </w:tr>
    <w:tr w:rsidR="0026004B" w:rsidRPr="005D7229" w:rsidTr="00351B78">
      <w:trPr>
        <w:trHeight w:val="91"/>
      </w:trPr>
      <w:tc>
        <w:tcPr>
          <w:tcW w:w="1418" w:type="dxa"/>
          <w:vMerge/>
          <w:vAlign w:val="center"/>
          <w:hideMark/>
        </w:tcPr>
        <w:p w:rsidR="0026004B" w:rsidRPr="00F87E16" w:rsidRDefault="0026004B" w:rsidP="00966F91">
          <w:pPr>
            <w:rPr>
              <w:rFonts w:cs="Arial"/>
              <w:sz w:val="10"/>
              <w:szCs w:val="10"/>
              <w:lang w:val="en-US"/>
            </w:rPr>
          </w:pPr>
        </w:p>
      </w:tc>
      <w:tc>
        <w:tcPr>
          <w:tcW w:w="1514" w:type="dxa"/>
          <w:vMerge/>
          <w:vAlign w:val="center"/>
          <w:hideMark/>
        </w:tcPr>
        <w:p w:rsidR="0026004B" w:rsidRPr="00F87E16" w:rsidRDefault="0026004B" w:rsidP="00966F91">
          <w:pPr>
            <w:rPr>
              <w:rFonts w:cs="Arial"/>
              <w:sz w:val="10"/>
              <w:szCs w:val="10"/>
              <w:lang w:val="en-US"/>
            </w:rPr>
          </w:pPr>
        </w:p>
      </w:tc>
      <w:tc>
        <w:tcPr>
          <w:tcW w:w="2455" w:type="dxa"/>
          <w:vMerge/>
          <w:vAlign w:val="center"/>
          <w:hideMark/>
        </w:tcPr>
        <w:p w:rsidR="0026004B" w:rsidRDefault="0026004B" w:rsidP="00966F91">
          <w:pPr>
            <w:rPr>
              <w:rFonts w:cs="Arial"/>
              <w:sz w:val="10"/>
              <w:szCs w:val="10"/>
              <w:lang w:val="sv-SE"/>
            </w:rPr>
          </w:pPr>
        </w:p>
      </w:tc>
      <w:tc>
        <w:tcPr>
          <w:tcW w:w="4394" w:type="dxa"/>
          <w:gridSpan w:val="2"/>
        </w:tcPr>
        <w:p w:rsidR="0026004B" w:rsidRPr="00F87E16" w:rsidRDefault="0026004B" w:rsidP="00966F91">
          <w:pPr>
            <w:pStyle w:val="Fuzeile"/>
            <w:tabs>
              <w:tab w:val="center" w:pos="4111"/>
              <w:tab w:val="left" w:pos="4536"/>
              <w:tab w:val="left" w:pos="4962"/>
              <w:tab w:val="left" w:pos="6804"/>
              <w:tab w:val="left" w:pos="7371"/>
            </w:tabs>
            <w:rPr>
              <w:rFonts w:cs="Arial"/>
              <w:sz w:val="10"/>
              <w:szCs w:val="10"/>
              <w:lang w:val="sv-SE"/>
            </w:rPr>
          </w:pPr>
          <w:r w:rsidRPr="00F87E16">
            <w:rPr>
              <w:rFonts w:cs="Arial"/>
              <w:sz w:val="10"/>
              <w:szCs w:val="10"/>
              <w:lang w:val="sv-SE"/>
            </w:rPr>
            <w:t>Zapísaná v Obchodnom registri Okresného súdu Trenčín, oddiel Sro, vložka číslo:10996/R</w:t>
          </w:r>
        </w:p>
        <w:p w:rsidR="0026004B" w:rsidRPr="00F87E16" w:rsidRDefault="0026004B" w:rsidP="00966F91">
          <w:pPr>
            <w:pStyle w:val="Fuzeile"/>
            <w:tabs>
              <w:tab w:val="center" w:pos="4111"/>
              <w:tab w:val="left" w:pos="4536"/>
              <w:tab w:val="left" w:pos="4962"/>
              <w:tab w:val="left" w:pos="6804"/>
              <w:tab w:val="left" w:pos="7371"/>
            </w:tabs>
            <w:spacing w:before="40"/>
            <w:rPr>
              <w:rFonts w:cs="Arial"/>
              <w:sz w:val="10"/>
              <w:szCs w:val="10"/>
              <w:lang w:val="sv-SE"/>
            </w:rPr>
          </w:pPr>
        </w:p>
      </w:tc>
    </w:tr>
  </w:tbl>
  <w:p w:rsidR="0026004B" w:rsidRPr="00F87E16" w:rsidRDefault="0026004B">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4B" w:rsidRDefault="0026004B" w:rsidP="00BD4C90">
      <w:r>
        <w:separator/>
      </w:r>
    </w:p>
  </w:footnote>
  <w:footnote w:type="continuationSeparator" w:id="0">
    <w:p w:rsidR="0026004B" w:rsidRDefault="0026004B" w:rsidP="00BD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04B" w:rsidRPr="00BD4C90" w:rsidRDefault="0026004B" w:rsidP="00F07531">
    <w:pPr>
      <w:pStyle w:val="Kopfzeile"/>
      <w:tabs>
        <w:tab w:val="clear" w:pos="4536"/>
        <w:tab w:val="clear" w:pos="9072"/>
        <w:tab w:val="left" w:pos="2694"/>
      </w:tabs>
      <w:ind w:right="-920" w:firstLine="708"/>
      <w:rPr>
        <w:rFonts w:asciiTheme="minorHAnsi" w:hAnsiTheme="minorHAnsi" w:cs="Arial"/>
        <w:b/>
        <w:sz w:val="24"/>
        <w:szCs w:val="24"/>
        <w:lang w:val="sk-SK"/>
      </w:rPr>
    </w:pPr>
    <w:r w:rsidRPr="00BD4C90">
      <w:rPr>
        <w:rFonts w:asciiTheme="minorHAnsi" w:hAnsiTheme="minorHAnsi"/>
        <w:noProof/>
        <w:sz w:val="24"/>
        <w:szCs w:val="24"/>
        <w:lang w:eastAsia="zh-CN"/>
      </w:rPr>
      <w:drawing>
        <wp:anchor distT="0" distB="0" distL="114300" distR="114300" simplePos="0" relativeHeight="251659264" behindDoc="1" locked="0" layoutInCell="1" allowOverlap="1" wp14:anchorId="34C50980" wp14:editId="060A4224">
          <wp:simplePos x="0" y="0"/>
          <wp:positionH relativeFrom="column">
            <wp:posOffset>-555182</wp:posOffset>
          </wp:positionH>
          <wp:positionV relativeFrom="paragraph">
            <wp:posOffset>-147164</wp:posOffset>
          </wp:positionV>
          <wp:extent cx="704850" cy="401320"/>
          <wp:effectExtent l="0" t="0" r="0" b="0"/>
          <wp:wrapTight wrapText="bothSides">
            <wp:wrapPolygon edited="0">
              <wp:start x="0" y="0"/>
              <wp:lineTo x="0" y="20506"/>
              <wp:lineTo x="21016" y="20506"/>
              <wp:lineTo x="2101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850" cy="401320"/>
                  </a:xfrm>
                  <a:prstGeom prst="rect">
                    <a:avLst/>
                  </a:prstGeom>
                </pic:spPr>
              </pic:pic>
            </a:graphicData>
          </a:graphic>
          <wp14:sizeRelH relativeFrom="margin">
            <wp14:pctWidth>0</wp14:pctWidth>
          </wp14:sizeRelH>
          <wp14:sizeRelV relativeFrom="margin">
            <wp14:pctHeight>0</wp14:pctHeight>
          </wp14:sizeRelV>
        </wp:anchor>
      </w:drawing>
    </w:r>
    <w:r w:rsidRPr="00BD4C90">
      <w:rPr>
        <w:rFonts w:asciiTheme="minorHAnsi" w:hAnsiTheme="minorHAnsi" w:cs="Arial"/>
        <w:b/>
        <w:sz w:val="24"/>
        <w:szCs w:val="24"/>
        <w:lang w:val="sk-SK"/>
      </w:rPr>
      <w:t xml:space="preserve">Informačná povinnosť prevádzkovateľa VACUUMSCHMELZE, s. r. o., </w:t>
    </w:r>
    <w:r w:rsidRPr="00BD4C90">
      <w:rPr>
        <w:rFonts w:asciiTheme="minorHAnsi" w:hAnsiTheme="minorHAnsi" w:cs="Arial"/>
        <w:b/>
        <w:sz w:val="24"/>
        <w:szCs w:val="24"/>
        <w:lang w:val="sk-SK"/>
      </w:rPr>
      <w:tab/>
      <w:t xml:space="preserve">   </w:t>
    </w:r>
    <w:r w:rsidRPr="00BD4C90">
      <w:rPr>
        <w:rFonts w:asciiTheme="minorHAnsi" w:hAnsiTheme="minorHAnsi" w:cs="Arial"/>
        <w:sz w:val="18"/>
        <w:szCs w:val="18"/>
        <w:lang w:val="sk-SK"/>
      </w:rPr>
      <w:t xml:space="preserve">Strana </w:t>
    </w:r>
    <w:r w:rsidRPr="00BD4C90">
      <w:rPr>
        <w:rFonts w:asciiTheme="minorHAnsi" w:hAnsiTheme="minorHAnsi" w:cs="Arial"/>
        <w:bCs/>
        <w:sz w:val="18"/>
        <w:szCs w:val="18"/>
        <w:lang w:val="sk-SK"/>
      </w:rPr>
      <w:fldChar w:fldCharType="begin"/>
    </w:r>
    <w:r w:rsidRPr="00BD4C90">
      <w:rPr>
        <w:rFonts w:asciiTheme="minorHAnsi" w:hAnsiTheme="minorHAnsi" w:cs="Arial"/>
        <w:bCs/>
        <w:sz w:val="18"/>
        <w:szCs w:val="18"/>
        <w:lang w:val="sk-SK"/>
      </w:rPr>
      <w:instrText>PAGE  \* Arabic  \* MERGEFORMAT</w:instrText>
    </w:r>
    <w:r w:rsidRPr="00BD4C90">
      <w:rPr>
        <w:rFonts w:asciiTheme="minorHAnsi" w:hAnsiTheme="minorHAnsi" w:cs="Arial"/>
        <w:bCs/>
        <w:sz w:val="18"/>
        <w:szCs w:val="18"/>
        <w:lang w:val="sk-SK"/>
      </w:rPr>
      <w:fldChar w:fldCharType="separate"/>
    </w:r>
    <w:r w:rsidR="00B0141A">
      <w:rPr>
        <w:rFonts w:asciiTheme="minorHAnsi" w:hAnsiTheme="minorHAnsi" w:cs="Arial"/>
        <w:bCs/>
        <w:noProof/>
        <w:sz w:val="18"/>
        <w:szCs w:val="18"/>
        <w:lang w:val="sk-SK"/>
      </w:rPr>
      <w:t>9</w:t>
    </w:r>
    <w:r w:rsidRPr="00BD4C90">
      <w:rPr>
        <w:rFonts w:asciiTheme="minorHAnsi" w:hAnsiTheme="minorHAnsi" w:cs="Arial"/>
        <w:bCs/>
        <w:sz w:val="18"/>
        <w:szCs w:val="18"/>
        <w:lang w:val="sk-SK"/>
      </w:rPr>
      <w:fldChar w:fldCharType="end"/>
    </w:r>
    <w:r w:rsidRPr="00BD4C90">
      <w:rPr>
        <w:rFonts w:asciiTheme="minorHAnsi" w:hAnsiTheme="minorHAnsi" w:cs="Arial"/>
        <w:bCs/>
        <w:sz w:val="18"/>
        <w:szCs w:val="18"/>
        <w:lang w:val="sk-SK"/>
      </w:rPr>
      <w:t>/</w:t>
    </w:r>
    <w:r w:rsidRPr="00BD4C90">
      <w:rPr>
        <w:rFonts w:asciiTheme="minorHAnsi" w:hAnsiTheme="minorHAnsi" w:cs="Arial"/>
        <w:sz w:val="18"/>
        <w:szCs w:val="18"/>
        <w:lang w:val="sk-SK"/>
      </w:rPr>
      <w:t xml:space="preserve"> </w:t>
    </w:r>
    <w:r w:rsidRPr="00BD4C90">
      <w:rPr>
        <w:rFonts w:asciiTheme="minorHAnsi" w:hAnsiTheme="minorHAnsi" w:cs="Arial"/>
        <w:bCs/>
        <w:sz w:val="18"/>
        <w:szCs w:val="18"/>
        <w:lang w:val="sk-SK"/>
      </w:rPr>
      <w:fldChar w:fldCharType="begin"/>
    </w:r>
    <w:r w:rsidRPr="00BD4C90">
      <w:rPr>
        <w:rFonts w:asciiTheme="minorHAnsi" w:hAnsiTheme="minorHAnsi" w:cs="Arial"/>
        <w:bCs/>
        <w:sz w:val="18"/>
        <w:szCs w:val="18"/>
        <w:lang w:val="sk-SK"/>
      </w:rPr>
      <w:instrText>NUMPAGES  \* Arabic  \* MERGEFORMAT</w:instrText>
    </w:r>
    <w:r w:rsidRPr="00BD4C90">
      <w:rPr>
        <w:rFonts w:asciiTheme="minorHAnsi" w:hAnsiTheme="minorHAnsi" w:cs="Arial"/>
        <w:bCs/>
        <w:sz w:val="18"/>
        <w:szCs w:val="18"/>
        <w:lang w:val="sk-SK"/>
      </w:rPr>
      <w:fldChar w:fldCharType="separate"/>
    </w:r>
    <w:r w:rsidR="00B0141A">
      <w:rPr>
        <w:rFonts w:asciiTheme="minorHAnsi" w:hAnsiTheme="minorHAnsi" w:cs="Arial"/>
        <w:bCs/>
        <w:noProof/>
        <w:sz w:val="18"/>
        <w:szCs w:val="18"/>
        <w:lang w:val="sk-SK"/>
      </w:rPr>
      <w:t>9</w:t>
    </w:r>
    <w:r w:rsidRPr="00BD4C90">
      <w:rPr>
        <w:rFonts w:asciiTheme="minorHAnsi" w:hAnsiTheme="minorHAnsi" w:cs="Arial"/>
        <w:bCs/>
        <w:sz w:val="18"/>
        <w:szCs w:val="18"/>
        <w:lang w:val="sk-SK"/>
      </w:rPr>
      <w:fldChar w:fldCharType="end"/>
    </w:r>
  </w:p>
  <w:p w:rsidR="0026004B" w:rsidRPr="00BD4C90" w:rsidRDefault="0026004B" w:rsidP="00BD4C90">
    <w:pPr>
      <w:pStyle w:val="Kopfzeile"/>
      <w:tabs>
        <w:tab w:val="clear" w:pos="4536"/>
        <w:tab w:val="clear" w:pos="9072"/>
        <w:tab w:val="left" w:pos="2694"/>
      </w:tabs>
      <w:rPr>
        <w:lang w:val="sk-SK"/>
      </w:rPr>
    </w:pPr>
    <w:r>
      <w:rPr>
        <w:rFonts w:asciiTheme="minorHAnsi" w:hAnsiTheme="minorHAnsi" w:cs="Arial"/>
        <w:b/>
        <w:sz w:val="24"/>
        <w:szCs w:val="24"/>
        <w:lang w:val="sk-SK"/>
      </w:rPr>
      <w:t xml:space="preserve">     o spracúvaní osobných údajov návštevníkov</w:t>
    </w:r>
    <w:r w:rsidRPr="00BD4C90">
      <w:rPr>
        <w:rFonts w:asciiTheme="minorHAnsi" w:hAnsiTheme="minorHAnsi" w:cs="Arial"/>
        <w:b/>
        <w:sz w:val="24"/>
        <w:szCs w:val="24"/>
        <w:lang w:val="sk-SK"/>
      </w:rPr>
      <w:t xml:space="preserve"> webovej stránky</w:t>
    </w:r>
    <w:r>
      <w:rPr>
        <w:rFonts w:asciiTheme="minorHAnsi" w:hAnsiTheme="minorHAnsi" w:cs="Arial"/>
        <w:b/>
        <w:sz w:val="24"/>
        <w:szCs w:val="24"/>
        <w:lang w:val="sk-SK"/>
      </w:rPr>
      <w:t>, sociálnych sietí</w:t>
    </w:r>
  </w:p>
  <w:p w:rsidR="0026004B" w:rsidRPr="00F87E16" w:rsidRDefault="0026004B">
    <w:pPr>
      <w:pStyle w:val="Kopfzeile"/>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BF0"/>
    <w:multiLevelType w:val="multilevel"/>
    <w:tmpl w:val="853249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83C6A"/>
    <w:multiLevelType w:val="hybridMultilevel"/>
    <w:tmpl w:val="F1FA9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F653B6"/>
    <w:multiLevelType w:val="multilevel"/>
    <w:tmpl w:val="885E29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068F0"/>
    <w:multiLevelType w:val="multilevel"/>
    <w:tmpl w:val="02EA24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B38BE"/>
    <w:multiLevelType w:val="multilevel"/>
    <w:tmpl w:val="350C9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A6DB3"/>
    <w:multiLevelType w:val="multilevel"/>
    <w:tmpl w:val="5364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BF4CE9"/>
    <w:multiLevelType w:val="multilevel"/>
    <w:tmpl w:val="7474F0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0453AD"/>
    <w:multiLevelType w:val="multilevel"/>
    <w:tmpl w:val="A2E48C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AE16B3"/>
    <w:multiLevelType w:val="multilevel"/>
    <w:tmpl w:val="06AE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B4EF6"/>
    <w:multiLevelType w:val="multilevel"/>
    <w:tmpl w:val="DE52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D3B10"/>
    <w:multiLevelType w:val="multilevel"/>
    <w:tmpl w:val="110684D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1" w15:restartNumberingAfterBreak="0">
    <w:nsid w:val="32912361"/>
    <w:multiLevelType w:val="multilevel"/>
    <w:tmpl w:val="CC2E8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724D1B"/>
    <w:multiLevelType w:val="multilevel"/>
    <w:tmpl w:val="ADC866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AC04CA"/>
    <w:multiLevelType w:val="multilevel"/>
    <w:tmpl w:val="DC5A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F417CC"/>
    <w:multiLevelType w:val="multilevel"/>
    <w:tmpl w:val="4E92C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647645"/>
    <w:multiLevelType w:val="multilevel"/>
    <w:tmpl w:val="217C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B24F86"/>
    <w:multiLevelType w:val="multilevel"/>
    <w:tmpl w:val="0AD6F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B02352"/>
    <w:multiLevelType w:val="hybridMultilevel"/>
    <w:tmpl w:val="83DE3A54"/>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8" w15:restartNumberingAfterBreak="0">
    <w:nsid w:val="4BEF51A5"/>
    <w:multiLevelType w:val="multilevel"/>
    <w:tmpl w:val="E2FE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6A54D6"/>
    <w:multiLevelType w:val="multilevel"/>
    <w:tmpl w:val="DC5A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CB2015"/>
    <w:multiLevelType w:val="multilevel"/>
    <w:tmpl w:val="1720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921BC8"/>
    <w:multiLevelType w:val="multilevel"/>
    <w:tmpl w:val="07FCA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4D155A"/>
    <w:multiLevelType w:val="multilevel"/>
    <w:tmpl w:val="8274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238C8"/>
    <w:multiLevelType w:val="multilevel"/>
    <w:tmpl w:val="1FE6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D1AD3"/>
    <w:multiLevelType w:val="multilevel"/>
    <w:tmpl w:val="D1B4868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9C3CDA"/>
    <w:multiLevelType w:val="multilevel"/>
    <w:tmpl w:val="4E92C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7F6112"/>
    <w:multiLevelType w:val="multilevel"/>
    <w:tmpl w:val="6ECAB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587870"/>
    <w:multiLevelType w:val="multilevel"/>
    <w:tmpl w:val="48D0A1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E702B6"/>
    <w:multiLevelType w:val="multilevel"/>
    <w:tmpl w:val="5824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1A1392"/>
    <w:multiLevelType w:val="multilevel"/>
    <w:tmpl w:val="1BCE2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4319EB"/>
    <w:multiLevelType w:val="multilevel"/>
    <w:tmpl w:val="F842B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5349EB"/>
    <w:multiLevelType w:val="multilevel"/>
    <w:tmpl w:val="D1B4868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417A05"/>
    <w:multiLevelType w:val="multilevel"/>
    <w:tmpl w:val="E2FE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916C0E"/>
    <w:multiLevelType w:val="hybridMultilevel"/>
    <w:tmpl w:val="48AA011A"/>
    <w:lvl w:ilvl="0" w:tplc="041B0001">
      <w:start w:val="1"/>
      <w:numFmt w:val="bullet"/>
      <w:lvlText w:val=""/>
      <w:lvlJc w:val="left"/>
      <w:pPr>
        <w:ind w:left="3196" w:hanging="360"/>
      </w:pPr>
      <w:rPr>
        <w:rFonts w:ascii="Symbol" w:hAnsi="Symbol" w:hint="default"/>
      </w:rPr>
    </w:lvl>
    <w:lvl w:ilvl="1" w:tplc="04070003" w:tentative="1">
      <w:start w:val="1"/>
      <w:numFmt w:val="bullet"/>
      <w:lvlText w:val="o"/>
      <w:lvlJc w:val="left"/>
      <w:pPr>
        <w:ind w:left="1612" w:hanging="360"/>
      </w:pPr>
      <w:rPr>
        <w:rFonts w:ascii="Courier New" w:hAnsi="Courier New" w:cs="Courier New" w:hint="default"/>
      </w:rPr>
    </w:lvl>
    <w:lvl w:ilvl="2" w:tplc="04070005" w:tentative="1">
      <w:start w:val="1"/>
      <w:numFmt w:val="bullet"/>
      <w:lvlText w:val=""/>
      <w:lvlJc w:val="left"/>
      <w:pPr>
        <w:ind w:left="2332" w:hanging="360"/>
      </w:pPr>
      <w:rPr>
        <w:rFonts w:ascii="Wingdings" w:hAnsi="Wingdings" w:hint="default"/>
      </w:rPr>
    </w:lvl>
    <w:lvl w:ilvl="3" w:tplc="04070001" w:tentative="1">
      <w:start w:val="1"/>
      <w:numFmt w:val="bullet"/>
      <w:lvlText w:val=""/>
      <w:lvlJc w:val="left"/>
      <w:pPr>
        <w:ind w:left="3052" w:hanging="360"/>
      </w:pPr>
      <w:rPr>
        <w:rFonts w:ascii="Symbol" w:hAnsi="Symbol" w:hint="default"/>
      </w:rPr>
    </w:lvl>
    <w:lvl w:ilvl="4" w:tplc="04070003" w:tentative="1">
      <w:start w:val="1"/>
      <w:numFmt w:val="bullet"/>
      <w:lvlText w:val="o"/>
      <w:lvlJc w:val="left"/>
      <w:pPr>
        <w:ind w:left="3772" w:hanging="360"/>
      </w:pPr>
      <w:rPr>
        <w:rFonts w:ascii="Courier New" w:hAnsi="Courier New" w:cs="Courier New" w:hint="default"/>
      </w:rPr>
    </w:lvl>
    <w:lvl w:ilvl="5" w:tplc="04070005" w:tentative="1">
      <w:start w:val="1"/>
      <w:numFmt w:val="bullet"/>
      <w:lvlText w:val=""/>
      <w:lvlJc w:val="left"/>
      <w:pPr>
        <w:ind w:left="4492" w:hanging="360"/>
      </w:pPr>
      <w:rPr>
        <w:rFonts w:ascii="Wingdings" w:hAnsi="Wingdings" w:hint="default"/>
      </w:rPr>
    </w:lvl>
    <w:lvl w:ilvl="6" w:tplc="04070001" w:tentative="1">
      <w:start w:val="1"/>
      <w:numFmt w:val="bullet"/>
      <w:lvlText w:val=""/>
      <w:lvlJc w:val="left"/>
      <w:pPr>
        <w:ind w:left="5212" w:hanging="360"/>
      </w:pPr>
      <w:rPr>
        <w:rFonts w:ascii="Symbol" w:hAnsi="Symbol" w:hint="default"/>
      </w:rPr>
    </w:lvl>
    <w:lvl w:ilvl="7" w:tplc="04070003" w:tentative="1">
      <w:start w:val="1"/>
      <w:numFmt w:val="bullet"/>
      <w:lvlText w:val="o"/>
      <w:lvlJc w:val="left"/>
      <w:pPr>
        <w:ind w:left="5932" w:hanging="360"/>
      </w:pPr>
      <w:rPr>
        <w:rFonts w:ascii="Courier New" w:hAnsi="Courier New" w:cs="Courier New" w:hint="default"/>
      </w:rPr>
    </w:lvl>
    <w:lvl w:ilvl="8" w:tplc="04070005" w:tentative="1">
      <w:start w:val="1"/>
      <w:numFmt w:val="bullet"/>
      <w:lvlText w:val=""/>
      <w:lvlJc w:val="left"/>
      <w:pPr>
        <w:ind w:left="6652" w:hanging="360"/>
      </w:pPr>
      <w:rPr>
        <w:rFonts w:ascii="Wingdings" w:hAnsi="Wingdings" w:hint="default"/>
      </w:rPr>
    </w:lvl>
  </w:abstractNum>
  <w:abstractNum w:abstractNumId="34" w15:restartNumberingAfterBreak="0">
    <w:nsid w:val="785358B1"/>
    <w:multiLevelType w:val="multilevel"/>
    <w:tmpl w:val="769C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2422F8"/>
    <w:multiLevelType w:val="multilevel"/>
    <w:tmpl w:val="966AF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5C5953"/>
    <w:multiLevelType w:val="multilevel"/>
    <w:tmpl w:val="100AB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A7785F"/>
    <w:multiLevelType w:val="multilevel"/>
    <w:tmpl w:val="2D12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8"/>
  </w:num>
  <w:num w:numId="3">
    <w:abstractNumId w:val="34"/>
  </w:num>
  <w:num w:numId="4">
    <w:abstractNumId w:val="20"/>
  </w:num>
  <w:num w:numId="5">
    <w:abstractNumId w:val="15"/>
  </w:num>
  <w:num w:numId="6">
    <w:abstractNumId w:val="22"/>
  </w:num>
  <w:num w:numId="7">
    <w:abstractNumId w:val="8"/>
  </w:num>
  <w:num w:numId="8">
    <w:abstractNumId w:val="33"/>
  </w:num>
  <w:num w:numId="9">
    <w:abstractNumId w:val="37"/>
  </w:num>
  <w:num w:numId="10">
    <w:abstractNumId w:val="30"/>
  </w:num>
  <w:num w:numId="11">
    <w:abstractNumId w:val="17"/>
  </w:num>
  <w:num w:numId="12">
    <w:abstractNumId w:val="35"/>
  </w:num>
  <w:num w:numId="13">
    <w:abstractNumId w:val="21"/>
  </w:num>
  <w:num w:numId="14">
    <w:abstractNumId w:val="29"/>
  </w:num>
  <w:num w:numId="15">
    <w:abstractNumId w:val="27"/>
  </w:num>
  <w:num w:numId="16">
    <w:abstractNumId w:val="4"/>
  </w:num>
  <w:num w:numId="17">
    <w:abstractNumId w:val="11"/>
  </w:num>
  <w:num w:numId="18">
    <w:abstractNumId w:val="26"/>
  </w:num>
  <w:num w:numId="19">
    <w:abstractNumId w:val="36"/>
  </w:num>
  <w:num w:numId="20">
    <w:abstractNumId w:val="12"/>
  </w:num>
  <w:num w:numId="21">
    <w:abstractNumId w:val="2"/>
  </w:num>
  <w:num w:numId="22">
    <w:abstractNumId w:val="6"/>
  </w:num>
  <w:num w:numId="23">
    <w:abstractNumId w:val="3"/>
  </w:num>
  <w:num w:numId="24">
    <w:abstractNumId w:val="0"/>
  </w:num>
  <w:num w:numId="25">
    <w:abstractNumId w:val="7"/>
  </w:num>
  <w:num w:numId="26">
    <w:abstractNumId w:val="16"/>
  </w:num>
  <w:num w:numId="27">
    <w:abstractNumId w:val="23"/>
  </w:num>
  <w:num w:numId="28">
    <w:abstractNumId w:val="25"/>
  </w:num>
  <w:num w:numId="29">
    <w:abstractNumId w:val="9"/>
  </w:num>
  <w:num w:numId="30">
    <w:abstractNumId w:val="13"/>
  </w:num>
  <w:num w:numId="31">
    <w:abstractNumId w:val="18"/>
  </w:num>
  <w:num w:numId="32">
    <w:abstractNumId w:val="5"/>
  </w:num>
  <w:num w:numId="33">
    <w:abstractNumId w:val="31"/>
  </w:num>
  <w:num w:numId="34">
    <w:abstractNumId w:val="1"/>
  </w:num>
  <w:num w:numId="35">
    <w:abstractNumId w:val="14"/>
  </w:num>
  <w:num w:numId="36">
    <w:abstractNumId w:val="19"/>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44"/>
    <w:rsid w:val="00004F8C"/>
    <w:rsid w:val="00011907"/>
    <w:rsid w:val="00011D76"/>
    <w:rsid w:val="00012073"/>
    <w:rsid w:val="0001416B"/>
    <w:rsid w:val="00016138"/>
    <w:rsid w:val="00020871"/>
    <w:rsid w:val="00030F48"/>
    <w:rsid w:val="000405AE"/>
    <w:rsid w:val="000411E4"/>
    <w:rsid w:val="00051403"/>
    <w:rsid w:val="00054342"/>
    <w:rsid w:val="00061C1E"/>
    <w:rsid w:val="00090894"/>
    <w:rsid w:val="000B0EF4"/>
    <w:rsid w:val="000C659E"/>
    <w:rsid w:val="000E3807"/>
    <w:rsid w:val="000F3B60"/>
    <w:rsid w:val="000F5B92"/>
    <w:rsid w:val="001007D3"/>
    <w:rsid w:val="00100D98"/>
    <w:rsid w:val="001420C8"/>
    <w:rsid w:val="00161389"/>
    <w:rsid w:val="0017001B"/>
    <w:rsid w:val="00170FC5"/>
    <w:rsid w:val="00174743"/>
    <w:rsid w:val="00175282"/>
    <w:rsid w:val="00196F08"/>
    <w:rsid w:val="001B01BC"/>
    <w:rsid w:val="001C54C0"/>
    <w:rsid w:val="001C5B76"/>
    <w:rsid w:val="001D0D99"/>
    <w:rsid w:val="001D1F0F"/>
    <w:rsid w:val="001E7900"/>
    <w:rsid w:val="00200578"/>
    <w:rsid w:val="0020373F"/>
    <w:rsid w:val="0021120A"/>
    <w:rsid w:val="00215619"/>
    <w:rsid w:val="00225A91"/>
    <w:rsid w:val="00240210"/>
    <w:rsid w:val="0026004B"/>
    <w:rsid w:val="00261644"/>
    <w:rsid w:val="00265D9C"/>
    <w:rsid w:val="00273D9F"/>
    <w:rsid w:val="00292A9F"/>
    <w:rsid w:val="00293ED1"/>
    <w:rsid w:val="00295D69"/>
    <w:rsid w:val="002B1CCB"/>
    <w:rsid w:val="002B2092"/>
    <w:rsid w:val="002C2D80"/>
    <w:rsid w:val="002E6F30"/>
    <w:rsid w:val="002E6FC9"/>
    <w:rsid w:val="002F6CC7"/>
    <w:rsid w:val="00322195"/>
    <w:rsid w:val="003462F4"/>
    <w:rsid w:val="00347C6D"/>
    <w:rsid w:val="00351B78"/>
    <w:rsid w:val="00360FBB"/>
    <w:rsid w:val="00361DBB"/>
    <w:rsid w:val="003720CF"/>
    <w:rsid w:val="003A7F9D"/>
    <w:rsid w:val="003B60CD"/>
    <w:rsid w:val="003D1497"/>
    <w:rsid w:val="00412461"/>
    <w:rsid w:val="00423CBB"/>
    <w:rsid w:val="00437683"/>
    <w:rsid w:val="0044222D"/>
    <w:rsid w:val="00442915"/>
    <w:rsid w:val="00442F40"/>
    <w:rsid w:val="00450E78"/>
    <w:rsid w:val="00452B07"/>
    <w:rsid w:val="00453160"/>
    <w:rsid w:val="00480848"/>
    <w:rsid w:val="004A14D1"/>
    <w:rsid w:val="004A5B9B"/>
    <w:rsid w:val="004A72C4"/>
    <w:rsid w:val="004B230C"/>
    <w:rsid w:val="004B593A"/>
    <w:rsid w:val="004B7314"/>
    <w:rsid w:val="004B7CE1"/>
    <w:rsid w:val="004D0CCD"/>
    <w:rsid w:val="004D1962"/>
    <w:rsid w:val="004E4AC3"/>
    <w:rsid w:val="004F5224"/>
    <w:rsid w:val="00500274"/>
    <w:rsid w:val="00505E81"/>
    <w:rsid w:val="005066A1"/>
    <w:rsid w:val="00510AED"/>
    <w:rsid w:val="00533204"/>
    <w:rsid w:val="0053774E"/>
    <w:rsid w:val="00540407"/>
    <w:rsid w:val="00564E23"/>
    <w:rsid w:val="00567F23"/>
    <w:rsid w:val="0057295E"/>
    <w:rsid w:val="00572FFE"/>
    <w:rsid w:val="005738B3"/>
    <w:rsid w:val="005747D3"/>
    <w:rsid w:val="0058066E"/>
    <w:rsid w:val="005830D2"/>
    <w:rsid w:val="00584325"/>
    <w:rsid w:val="00597767"/>
    <w:rsid w:val="005B5935"/>
    <w:rsid w:val="005D6E57"/>
    <w:rsid w:val="005D7229"/>
    <w:rsid w:val="005E3FED"/>
    <w:rsid w:val="005F670C"/>
    <w:rsid w:val="00613EFD"/>
    <w:rsid w:val="00631DFC"/>
    <w:rsid w:val="00634480"/>
    <w:rsid w:val="006558EA"/>
    <w:rsid w:val="0066580C"/>
    <w:rsid w:val="00673BA0"/>
    <w:rsid w:val="0069006E"/>
    <w:rsid w:val="006A1C97"/>
    <w:rsid w:val="006A205E"/>
    <w:rsid w:val="006C42B1"/>
    <w:rsid w:val="006E0428"/>
    <w:rsid w:val="006E499E"/>
    <w:rsid w:val="006F007A"/>
    <w:rsid w:val="006F2DEB"/>
    <w:rsid w:val="006F6E3B"/>
    <w:rsid w:val="00713087"/>
    <w:rsid w:val="00737329"/>
    <w:rsid w:val="0076639C"/>
    <w:rsid w:val="007A6F1D"/>
    <w:rsid w:val="007B5812"/>
    <w:rsid w:val="007B76C6"/>
    <w:rsid w:val="007E0281"/>
    <w:rsid w:val="007E5249"/>
    <w:rsid w:val="007E5C9D"/>
    <w:rsid w:val="007F233A"/>
    <w:rsid w:val="00800BB0"/>
    <w:rsid w:val="00803491"/>
    <w:rsid w:val="00805505"/>
    <w:rsid w:val="00813EE0"/>
    <w:rsid w:val="00822D14"/>
    <w:rsid w:val="00830BCB"/>
    <w:rsid w:val="00831846"/>
    <w:rsid w:val="00837970"/>
    <w:rsid w:val="00843BBF"/>
    <w:rsid w:val="00845C25"/>
    <w:rsid w:val="00847827"/>
    <w:rsid w:val="00856694"/>
    <w:rsid w:val="008620F7"/>
    <w:rsid w:val="0086260B"/>
    <w:rsid w:val="0086553E"/>
    <w:rsid w:val="00881719"/>
    <w:rsid w:val="008957DB"/>
    <w:rsid w:val="008A3354"/>
    <w:rsid w:val="008A483C"/>
    <w:rsid w:val="008A49A7"/>
    <w:rsid w:val="008A4EA2"/>
    <w:rsid w:val="008B252C"/>
    <w:rsid w:val="008C28BE"/>
    <w:rsid w:val="008C7CCF"/>
    <w:rsid w:val="008E30E7"/>
    <w:rsid w:val="008E5132"/>
    <w:rsid w:val="0093713C"/>
    <w:rsid w:val="00947DB2"/>
    <w:rsid w:val="00947E16"/>
    <w:rsid w:val="00951584"/>
    <w:rsid w:val="00963578"/>
    <w:rsid w:val="00966946"/>
    <w:rsid w:val="00966F91"/>
    <w:rsid w:val="00981AD6"/>
    <w:rsid w:val="009A30F2"/>
    <w:rsid w:val="009C7B27"/>
    <w:rsid w:val="009D513C"/>
    <w:rsid w:val="009E65EF"/>
    <w:rsid w:val="009F3756"/>
    <w:rsid w:val="00A02744"/>
    <w:rsid w:val="00A224A7"/>
    <w:rsid w:val="00A26875"/>
    <w:rsid w:val="00A4385F"/>
    <w:rsid w:val="00A45029"/>
    <w:rsid w:val="00A531AD"/>
    <w:rsid w:val="00A6204A"/>
    <w:rsid w:val="00A6600E"/>
    <w:rsid w:val="00A91B87"/>
    <w:rsid w:val="00AB0FA2"/>
    <w:rsid w:val="00AC4FBF"/>
    <w:rsid w:val="00AC62D2"/>
    <w:rsid w:val="00AC7B7F"/>
    <w:rsid w:val="00AD1637"/>
    <w:rsid w:val="00AF1173"/>
    <w:rsid w:val="00AF4DAF"/>
    <w:rsid w:val="00B0141A"/>
    <w:rsid w:val="00B050E8"/>
    <w:rsid w:val="00B153C6"/>
    <w:rsid w:val="00B2544B"/>
    <w:rsid w:val="00B25DFB"/>
    <w:rsid w:val="00B34490"/>
    <w:rsid w:val="00B50E0A"/>
    <w:rsid w:val="00B815AF"/>
    <w:rsid w:val="00B85C48"/>
    <w:rsid w:val="00BA445B"/>
    <w:rsid w:val="00BB6CD3"/>
    <w:rsid w:val="00BB73D7"/>
    <w:rsid w:val="00BD20B9"/>
    <w:rsid w:val="00BD4C90"/>
    <w:rsid w:val="00BE0C29"/>
    <w:rsid w:val="00BE36D8"/>
    <w:rsid w:val="00BF01BD"/>
    <w:rsid w:val="00BF15C1"/>
    <w:rsid w:val="00BF1B5B"/>
    <w:rsid w:val="00C00476"/>
    <w:rsid w:val="00C01579"/>
    <w:rsid w:val="00C1174F"/>
    <w:rsid w:val="00C210D4"/>
    <w:rsid w:val="00C24473"/>
    <w:rsid w:val="00C27955"/>
    <w:rsid w:val="00C577F1"/>
    <w:rsid w:val="00C61479"/>
    <w:rsid w:val="00C61E85"/>
    <w:rsid w:val="00C6334B"/>
    <w:rsid w:val="00C67716"/>
    <w:rsid w:val="00C74EB8"/>
    <w:rsid w:val="00C75C9A"/>
    <w:rsid w:val="00C77F22"/>
    <w:rsid w:val="00CA5AF5"/>
    <w:rsid w:val="00CB1979"/>
    <w:rsid w:val="00CB6B50"/>
    <w:rsid w:val="00CC386C"/>
    <w:rsid w:val="00CC7654"/>
    <w:rsid w:val="00CE157B"/>
    <w:rsid w:val="00CF4F1D"/>
    <w:rsid w:val="00CF67FE"/>
    <w:rsid w:val="00D115B8"/>
    <w:rsid w:val="00D12DB4"/>
    <w:rsid w:val="00D16F10"/>
    <w:rsid w:val="00D264B8"/>
    <w:rsid w:val="00D36D08"/>
    <w:rsid w:val="00D40080"/>
    <w:rsid w:val="00D54F35"/>
    <w:rsid w:val="00D57E21"/>
    <w:rsid w:val="00D64078"/>
    <w:rsid w:val="00D724F3"/>
    <w:rsid w:val="00D747A1"/>
    <w:rsid w:val="00D91075"/>
    <w:rsid w:val="00DA7546"/>
    <w:rsid w:val="00DB0CFF"/>
    <w:rsid w:val="00DB0FD4"/>
    <w:rsid w:val="00DB51B0"/>
    <w:rsid w:val="00DC3BFF"/>
    <w:rsid w:val="00DC42AD"/>
    <w:rsid w:val="00DD40C5"/>
    <w:rsid w:val="00DE52F7"/>
    <w:rsid w:val="00DE6148"/>
    <w:rsid w:val="00DF3E93"/>
    <w:rsid w:val="00E04981"/>
    <w:rsid w:val="00E12D5E"/>
    <w:rsid w:val="00E15A8B"/>
    <w:rsid w:val="00E165AA"/>
    <w:rsid w:val="00E17A99"/>
    <w:rsid w:val="00E23B4F"/>
    <w:rsid w:val="00E24491"/>
    <w:rsid w:val="00E24581"/>
    <w:rsid w:val="00E254BB"/>
    <w:rsid w:val="00E270E3"/>
    <w:rsid w:val="00E4175A"/>
    <w:rsid w:val="00E42719"/>
    <w:rsid w:val="00E51135"/>
    <w:rsid w:val="00E81C97"/>
    <w:rsid w:val="00E90BC6"/>
    <w:rsid w:val="00E91F18"/>
    <w:rsid w:val="00EA5791"/>
    <w:rsid w:val="00EC6121"/>
    <w:rsid w:val="00ED0453"/>
    <w:rsid w:val="00F07531"/>
    <w:rsid w:val="00F149F5"/>
    <w:rsid w:val="00F315C8"/>
    <w:rsid w:val="00F33F2A"/>
    <w:rsid w:val="00F42306"/>
    <w:rsid w:val="00F44C15"/>
    <w:rsid w:val="00F61E92"/>
    <w:rsid w:val="00F822B5"/>
    <w:rsid w:val="00F87E16"/>
    <w:rsid w:val="00F94F87"/>
    <w:rsid w:val="00F97C9F"/>
    <w:rsid w:val="00F97FDB"/>
    <w:rsid w:val="00FA26E2"/>
    <w:rsid w:val="00FA785F"/>
    <w:rsid w:val="00FB6613"/>
    <w:rsid w:val="00FC1A53"/>
    <w:rsid w:val="00FC6C41"/>
    <w:rsid w:val="00FD7363"/>
    <w:rsid w:val="00FF1D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87D9426"/>
  <w15:chartTrackingRefBased/>
  <w15:docId w15:val="{0289F4B5-5553-46D7-9FF4-173FDB19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F07531"/>
    <w:pPr>
      <w:spacing w:before="100" w:beforeAutospacing="1" w:after="100" w:afterAutospacing="1"/>
      <w:outlineLvl w:val="1"/>
    </w:pPr>
    <w:rPr>
      <w:rFonts w:eastAsia="Times New Roman"/>
      <w:b/>
      <w:bCs/>
      <w:sz w:val="36"/>
      <w:szCs w:val="3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4C90"/>
    <w:pPr>
      <w:tabs>
        <w:tab w:val="center" w:pos="4536"/>
        <w:tab w:val="right" w:pos="9072"/>
      </w:tabs>
    </w:pPr>
  </w:style>
  <w:style w:type="character" w:customStyle="1" w:styleId="KopfzeileZchn">
    <w:name w:val="Kopfzeile Zchn"/>
    <w:basedOn w:val="Absatz-Standardschriftart"/>
    <w:link w:val="Kopfzeile"/>
    <w:uiPriority w:val="99"/>
    <w:rsid w:val="00BD4C90"/>
  </w:style>
  <w:style w:type="paragraph" w:styleId="Fuzeile">
    <w:name w:val="footer"/>
    <w:basedOn w:val="Standard"/>
    <w:link w:val="FuzeileZchn"/>
    <w:unhideWhenUsed/>
    <w:rsid w:val="00BD4C90"/>
    <w:pPr>
      <w:tabs>
        <w:tab w:val="center" w:pos="4536"/>
        <w:tab w:val="right" w:pos="9072"/>
      </w:tabs>
    </w:pPr>
  </w:style>
  <w:style w:type="character" w:customStyle="1" w:styleId="FuzeileZchn">
    <w:name w:val="Fußzeile Zchn"/>
    <w:basedOn w:val="Absatz-Standardschriftart"/>
    <w:link w:val="Fuzeile"/>
    <w:rsid w:val="00BD4C90"/>
  </w:style>
  <w:style w:type="paragraph" w:styleId="Sprechblasentext">
    <w:name w:val="Balloon Text"/>
    <w:basedOn w:val="Standard"/>
    <w:link w:val="SprechblasentextZchn"/>
    <w:semiHidden/>
    <w:unhideWhenUsed/>
    <w:rsid w:val="00452B07"/>
    <w:rPr>
      <w:rFonts w:ascii="Segoe UI" w:hAnsi="Segoe UI" w:cs="Segoe UI"/>
      <w:sz w:val="18"/>
      <w:szCs w:val="18"/>
    </w:rPr>
  </w:style>
  <w:style w:type="character" w:customStyle="1" w:styleId="SprechblasentextZchn">
    <w:name w:val="Sprechblasentext Zchn"/>
    <w:basedOn w:val="Absatz-Standardschriftart"/>
    <w:link w:val="Sprechblasentext"/>
    <w:semiHidden/>
    <w:rsid w:val="00452B07"/>
    <w:rPr>
      <w:rFonts w:ascii="Segoe UI" w:hAnsi="Segoe UI" w:cs="Segoe UI"/>
      <w:sz w:val="18"/>
      <w:szCs w:val="18"/>
    </w:rPr>
  </w:style>
  <w:style w:type="character" w:styleId="Hyperlink">
    <w:name w:val="Hyperlink"/>
    <w:basedOn w:val="Absatz-Standardschriftart"/>
    <w:uiPriority w:val="99"/>
    <w:unhideWhenUsed/>
    <w:rsid w:val="00DB0CFF"/>
    <w:rPr>
      <w:strike w:val="0"/>
      <w:dstrike w:val="0"/>
      <w:color w:val="0000FF"/>
      <w:u w:val="none"/>
      <w:effect w:val="none"/>
    </w:rPr>
  </w:style>
  <w:style w:type="paragraph" w:styleId="StandardWeb">
    <w:name w:val="Normal (Web)"/>
    <w:basedOn w:val="Standard"/>
    <w:uiPriority w:val="99"/>
    <w:unhideWhenUsed/>
    <w:rsid w:val="00DB0CFF"/>
    <w:rPr>
      <w:rFonts w:eastAsia="Times New Roman"/>
      <w:sz w:val="24"/>
      <w:szCs w:val="24"/>
      <w:lang w:eastAsia="de-DE"/>
    </w:rPr>
  </w:style>
  <w:style w:type="character" w:styleId="Fett">
    <w:name w:val="Strong"/>
    <w:basedOn w:val="Absatz-Standardschriftart"/>
    <w:uiPriority w:val="22"/>
    <w:qFormat/>
    <w:rsid w:val="00DB0CFF"/>
    <w:rPr>
      <w:b/>
      <w:bCs/>
    </w:rPr>
  </w:style>
  <w:style w:type="paragraph" w:styleId="Textkrper">
    <w:name w:val="Body Text"/>
    <w:basedOn w:val="Standard"/>
    <w:link w:val="TextkrperZchn"/>
    <w:uiPriority w:val="1"/>
    <w:qFormat/>
    <w:rsid w:val="00DB0CFF"/>
    <w:pPr>
      <w:widowControl w:val="0"/>
      <w:autoSpaceDE w:val="0"/>
      <w:autoSpaceDN w:val="0"/>
      <w:ind w:left="532"/>
    </w:pPr>
    <w:rPr>
      <w:rFonts w:eastAsia="Times New Roman"/>
      <w:sz w:val="24"/>
      <w:szCs w:val="24"/>
      <w:lang w:val="sk" w:eastAsia="sk"/>
    </w:rPr>
  </w:style>
  <w:style w:type="character" w:customStyle="1" w:styleId="TextkrperZchn">
    <w:name w:val="Textkörper Zchn"/>
    <w:basedOn w:val="Absatz-Standardschriftart"/>
    <w:link w:val="Textkrper"/>
    <w:uiPriority w:val="1"/>
    <w:rsid w:val="00DB0CFF"/>
    <w:rPr>
      <w:rFonts w:eastAsia="Times New Roman"/>
      <w:sz w:val="24"/>
      <w:szCs w:val="24"/>
      <w:lang w:val="sk" w:eastAsia="sk"/>
    </w:rPr>
  </w:style>
  <w:style w:type="paragraph" w:styleId="Listenabsatz">
    <w:name w:val="List Paragraph"/>
    <w:basedOn w:val="Standard"/>
    <w:uiPriority w:val="34"/>
    <w:qFormat/>
    <w:rsid w:val="004B7CE1"/>
    <w:pPr>
      <w:ind w:left="720"/>
      <w:contextualSpacing/>
    </w:pPr>
  </w:style>
  <w:style w:type="character" w:customStyle="1" w:styleId="berschrift2Zchn">
    <w:name w:val="Überschrift 2 Zchn"/>
    <w:basedOn w:val="Absatz-Standardschriftart"/>
    <w:link w:val="berschrift2"/>
    <w:uiPriority w:val="9"/>
    <w:rsid w:val="00F07531"/>
    <w:rPr>
      <w:rFonts w:eastAsia="Times New Roman"/>
      <w:b/>
      <w:bCs/>
      <w:sz w:val="36"/>
      <w:szCs w:val="36"/>
      <w:lang w:eastAsia="zh-CN"/>
    </w:rPr>
  </w:style>
  <w:style w:type="character" w:customStyle="1" w:styleId="rynqvb">
    <w:name w:val="rynqvb"/>
    <w:basedOn w:val="Absatz-Standardschriftart"/>
    <w:rsid w:val="004B230C"/>
  </w:style>
  <w:style w:type="character" w:styleId="BesuchterLink">
    <w:name w:val="FollowedHyperlink"/>
    <w:basedOn w:val="Absatz-Standardschriftart"/>
    <w:semiHidden/>
    <w:unhideWhenUsed/>
    <w:rsid w:val="00500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488">
      <w:bodyDiv w:val="1"/>
      <w:marLeft w:val="0"/>
      <w:marRight w:val="0"/>
      <w:marTop w:val="0"/>
      <w:marBottom w:val="0"/>
      <w:divBdr>
        <w:top w:val="none" w:sz="0" w:space="0" w:color="auto"/>
        <w:left w:val="none" w:sz="0" w:space="0" w:color="auto"/>
        <w:bottom w:val="none" w:sz="0" w:space="0" w:color="auto"/>
        <w:right w:val="none" w:sz="0" w:space="0" w:color="auto"/>
      </w:divBdr>
      <w:divsChild>
        <w:div w:id="526799504">
          <w:marLeft w:val="0"/>
          <w:marRight w:val="0"/>
          <w:marTop w:val="0"/>
          <w:marBottom w:val="0"/>
          <w:divBdr>
            <w:top w:val="none" w:sz="0" w:space="0" w:color="auto"/>
            <w:left w:val="none" w:sz="0" w:space="0" w:color="auto"/>
            <w:bottom w:val="none" w:sz="0" w:space="0" w:color="auto"/>
            <w:right w:val="none" w:sz="0" w:space="0" w:color="auto"/>
          </w:divBdr>
          <w:divsChild>
            <w:div w:id="767115012">
              <w:marLeft w:val="0"/>
              <w:marRight w:val="0"/>
              <w:marTop w:val="0"/>
              <w:marBottom w:val="0"/>
              <w:divBdr>
                <w:top w:val="none" w:sz="0" w:space="0" w:color="auto"/>
                <w:left w:val="none" w:sz="0" w:space="0" w:color="auto"/>
                <w:bottom w:val="none" w:sz="0" w:space="0" w:color="auto"/>
                <w:right w:val="none" w:sz="0" w:space="0" w:color="auto"/>
              </w:divBdr>
              <w:divsChild>
                <w:div w:id="400294963">
                  <w:marLeft w:val="0"/>
                  <w:marRight w:val="0"/>
                  <w:marTop w:val="0"/>
                  <w:marBottom w:val="0"/>
                  <w:divBdr>
                    <w:top w:val="none" w:sz="0" w:space="0" w:color="auto"/>
                    <w:left w:val="none" w:sz="0" w:space="0" w:color="auto"/>
                    <w:bottom w:val="none" w:sz="0" w:space="0" w:color="auto"/>
                    <w:right w:val="none" w:sz="0" w:space="0" w:color="auto"/>
                  </w:divBdr>
                  <w:divsChild>
                    <w:div w:id="340400804">
                      <w:marLeft w:val="0"/>
                      <w:marRight w:val="0"/>
                      <w:marTop w:val="0"/>
                      <w:marBottom w:val="0"/>
                      <w:divBdr>
                        <w:top w:val="none" w:sz="0" w:space="0" w:color="auto"/>
                        <w:left w:val="none" w:sz="0" w:space="0" w:color="auto"/>
                        <w:bottom w:val="none" w:sz="0" w:space="0" w:color="auto"/>
                        <w:right w:val="none" w:sz="0" w:space="0" w:color="auto"/>
                      </w:divBdr>
                      <w:divsChild>
                        <w:div w:id="1165168798">
                          <w:marLeft w:val="0"/>
                          <w:marRight w:val="0"/>
                          <w:marTop w:val="0"/>
                          <w:marBottom w:val="0"/>
                          <w:divBdr>
                            <w:top w:val="none" w:sz="0" w:space="0" w:color="auto"/>
                            <w:left w:val="none" w:sz="0" w:space="0" w:color="auto"/>
                            <w:bottom w:val="none" w:sz="0" w:space="0" w:color="auto"/>
                            <w:right w:val="none" w:sz="0" w:space="0" w:color="auto"/>
                          </w:divBdr>
                          <w:divsChild>
                            <w:div w:id="37088824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61284">
      <w:bodyDiv w:val="1"/>
      <w:marLeft w:val="0"/>
      <w:marRight w:val="0"/>
      <w:marTop w:val="0"/>
      <w:marBottom w:val="0"/>
      <w:divBdr>
        <w:top w:val="none" w:sz="0" w:space="0" w:color="auto"/>
        <w:left w:val="none" w:sz="0" w:space="0" w:color="auto"/>
        <w:bottom w:val="none" w:sz="0" w:space="0" w:color="auto"/>
        <w:right w:val="none" w:sz="0" w:space="0" w:color="auto"/>
      </w:divBdr>
      <w:divsChild>
        <w:div w:id="1845128792">
          <w:marLeft w:val="0"/>
          <w:marRight w:val="0"/>
          <w:marTop w:val="0"/>
          <w:marBottom w:val="0"/>
          <w:divBdr>
            <w:top w:val="none" w:sz="0" w:space="0" w:color="auto"/>
            <w:left w:val="none" w:sz="0" w:space="0" w:color="auto"/>
            <w:bottom w:val="none" w:sz="0" w:space="0" w:color="auto"/>
            <w:right w:val="none" w:sz="0" w:space="0" w:color="auto"/>
          </w:divBdr>
          <w:divsChild>
            <w:div w:id="1473012588">
              <w:marLeft w:val="0"/>
              <w:marRight w:val="0"/>
              <w:marTop w:val="0"/>
              <w:marBottom w:val="0"/>
              <w:divBdr>
                <w:top w:val="none" w:sz="0" w:space="0" w:color="auto"/>
                <w:left w:val="none" w:sz="0" w:space="0" w:color="auto"/>
                <w:bottom w:val="none" w:sz="0" w:space="0" w:color="auto"/>
                <w:right w:val="none" w:sz="0" w:space="0" w:color="auto"/>
              </w:divBdr>
            </w:div>
          </w:divsChild>
        </w:div>
        <w:div w:id="1303315838">
          <w:marLeft w:val="0"/>
          <w:marRight w:val="0"/>
          <w:marTop w:val="0"/>
          <w:marBottom w:val="0"/>
          <w:divBdr>
            <w:top w:val="none" w:sz="0" w:space="0" w:color="auto"/>
            <w:left w:val="none" w:sz="0" w:space="0" w:color="auto"/>
            <w:bottom w:val="none" w:sz="0" w:space="0" w:color="auto"/>
            <w:right w:val="none" w:sz="0" w:space="0" w:color="auto"/>
          </w:divBdr>
          <w:divsChild>
            <w:div w:id="1340960484">
              <w:marLeft w:val="0"/>
              <w:marRight w:val="0"/>
              <w:marTop w:val="0"/>
              <w:marBottom w:val="0"/>
              <w:divBdr>
                <w:top w:val="none" w:sz="0" w:space="0" w:color="auto"/>
                <w:left w:val="none" w:sz="0" w:space="0" w:color="auto"/>
                <w:bottom w:val="none" w:sz="0" w:space="0" w:color="auto"/>
                <w:right w:val="none" w:sz="0" w:space="0" w:color="auto"/>
              </w:divBdr>
            </w:div>
          </w:divsChild>
        </w:div>
        <w:div w:id="1732968495">
          <w:marLeft w:val="0"/>
          <w:marRight w:val="0"/>
          <w:marTop w:val="0"/>
          <w:marBottom w:val="0"/>
          <w:divBdr>
            <w:top w:val="none" w:sz="0" w:space="0" w:color="auto"/>
            <w:left w:val="none" w:sz="0" w:space="0" w:color="auto"/>
            <w:bottom w:val="none" w:sz="0" w:space="0" w:color="auto"/>
            <w:right w:val="none" w:sz="0" w:space="0" w:color="auto"/>
          </w:divBdr>
        </w:div>
        <w:div w:id="2127456634">
          <w:marLeft w:val="0"/>
          <w:marRight w:val="0"/>
          <w:marTop w:val="0"/>
          <w:marBottom w:val="0"/>
          <w:divBdr>
            <w:top w:val="none" w:sz="0" w:space="0" w:color="auto"/>
            <w:left w:val="none" w:sz="0" w:space="0" w:color="auto"/>
            <w:bottom w:val="none" w:sz="0" w:space="0" w:color="auto"/>
            <w:right w:val="none" w:sz="0" w:space="0" w:color="auto"/>
          </w:divBdr>
        </w:div>
        <w:div w:id="620186596">
          <w:marLeft w:val="0"/>
          <w:marRight w:val="0"/>
          <w:marTop w:val="0"/>
          <w:marBottom w:val="0"/>
          <w:divBdr>
            <w:top w:val="none" w:sz="0" w:space="0" w:color="auto"/>
            <w:left w:val="none" w:sz="0" w:space="0" w:color="auto"/>
            <w:bottom w:val="none" w:sz="0" w:space="0" w:color="auto"/>
            <w:right w:val="none" w:sz="0" w:space="0" w:color="auto"/>
          </w:divBdr>
        </w:div>
        <w:div w:id="2034574091">
          <w:marLeft w:val="0"/>
          <w:marRight w:val="0"/>
          <w:marTop w:val="0"/>
          <w:marBottom w:val="0"/>
          <w:divBdr>
            <w:top w:val="none" w:sz="0" w:space="0" w:color="auto"/>
            <w:left w:val="none" w:sz="0" w:space="0" w:color="auto"/>
            <w:bottom w:val="none" w:sz="0" w:space="0" w:color="auto"/>
            <w:right w:val="none" w:sz="0" w:space="0" w:color="auto"/>
          </w:divBdr>
        </w:div>
        <w:div w:id="1067537180">
          <w:marLeft w:val="0"/>
          <w:marRight w:val="0"/>
          <w:marTop w:val="0"/>
          <w:marBottom w:val="0"/>
          <w:divBdr>
            <w:top w:val="none" w:sz="0" w:space="0" w:color="auto"/>
            <w:left w:val="none" w:sz="0" w:space="0" w:color="auto"/>
            <w:bottom w:val="none" w:sz="0" w:space="0" w:color="auto"/>
            <w:right w:val="none" w:sz="0" w:space="0" w:color="auto"/>
          </w:divBdr>
        </w:div>
        <w:div w:id="1941915400">
          <w:marLeft w:val="0"/>
          <w:marRight w:val="0"/>
          <w:marTop w:val="0"/>
          <w:marBottom w:val="0"/>
          <w:divBdr>
            <w:top w:val="none" w:sz="0" w:space="0" w:color="auto"/>
            <w:left w:val="none" w:sz="0" w:space="0" w:color="auto"/>
            <w:bottom w:val="none" w:sz="0" w:space="0" w:color="auto"/>
            <w:right w:val="none" w:sz="0" w:space="0" w:color="auto"/>
          </w:divBdr>
        </w:div>
        <w:div w:id="292029440">
          <w:marLeft w:val="0"/>
          <w:marRight w:val="0"/>
          <w:marTop w:val="0"/>
          <w:marBottom w:val="0"/>
          <w:divBdr>
            <w:top w:val="none" w:sz="0" w:space="0" w:color="auto"/>
            <w:left w:val="none" w:sz="0" w:space="0" w:color="auto"/>
            <w:bottom w:val="none" w:sz="0" w:space="0" w:color="auto"/>
            <w:right w:val="none" w:sz="0" w:space="0" w:color="auto"/>
          </w:divBdr>
        </w:div>
      </w:divsChild>
    </w:div>
    <w:div w:id="1140029358">
      <w:bodyDiv w:val="1"/>
      <w:marLeft w:val="0"/>
      <w:marRight w:val="0"/>
      <w:marTop w:val="0"/>
      <w:marBottom w:val="0"/>
      <w:divBdr>
        <w:top w:val="none" w:sz="0" w:space="0" w:color="auto"/>
        <w:left w:val="none" w:sz="0" w:space="0" w:color="auto"/>
        <w:bottom w:val="none" w:sz="0" w:space="0" w:color="auto"/>
        <w:right w:val="none" w:sz="0" w:space="0" w:color="auto"/>
      </w:divBdr>
    </w:div>
    <w:div w:id="1556696638">
      <w:bodyDiv w:val="1"/>
      <w:marLeft w:val="0"/>
      <w:marRight w:val="0"/>
      <w:marTop w:val="0"/>
      <w:marBottom w:val="0"/>
      <w:divBdr>
        <w:top w:val="none" w:sz="0" w:space="0" w:color="auto"/>
        <w:left w:val="none" w:sz="0" w:space="0" w:color="auto"/>
        <w:bottom w:val="none" w:sz="0" w:space="0" w:color="auto"/>
        <w:right w:val="none" w:sz="0" w:space="0" w:color="auto"/>
      </w:divBdr>
      <w:divsChild>
        <w:div w:id="1578436814">
          <w:marLeft w:val="0"/>
          <w:marRight w:val="0"/>
          <w:marTop w:val="0"/>
          <w:marBottom w:val="0"/>
          <w:divBdr>
            <w:top w:val="none" w:sz="0" w:space="0" w:color="auto"/>
            <w:left w:val="none" w:sz="0" w:space="0" w:color="auto"/>
            <w:bottom w:val="none" w:sz="0" w:space="0" w:color="auto"/>
            <w:right w:val="none" w:sz="0" w:space="0" w:color="auto"/>
          </w:divBdr>
          <w:divsChild>
            <w:div w:id="1261796396">
              <w:marLeft w:val="0"/>
              <w:marRight w:val="0"/>
              <w:marTop w:val="0"/>
              <w:marBottom w:val="0"/>
              <w:divBdr>
                <w:top w:val="none" w:sz="0" w:space="0" w:color="auto"/>
                <w:left w:val="none" w:sz="0" w:space="0" w:color="auto"/>
                <w:bottom w:val="none" w:sz="0" w:space="0" w:color="auto"/>
                <w:right w:val="none" w:sz="0" w:space="0" w:color="auto"/>
              </w:divBdr>
              <w:divsChild>
                <w:div w:id="477693924">
                  <w:marLeft w:val="0"/>
                  <w:marRight w:val="0"/>
                  <w:marTop w:val="0"/>
                  <w:marBottom w:val="0"/>
                  <w:divBdr>
                    <w:top w:val="none" w:sz="0" w:space="0" w:color="auto"/>
                    <w:left w:val="none" w:sz="0" w:space="0" w:color="auto"/>
                    <w:bottom w:val="none" w:sz="0" w:space="0" w:color="auto"/>
                    <w:right w:val="none" w:sz="0" w:space="0" w:color="auto"/>
                  </w:divBdr>
                  <w:divsChild>
                    <w:div w:id="1398821067">
                      <w:marLeft w:val="0"/>
                      <w:marRight w:val="0"/>
                      <w:marTop w:val="0"/>
                      <w:marBottom w:val="0"/>
                      <w:divBdr>
                        <w:top w:val="none" w:sz="0" w:space="0" w:color="auto"/>
                        <w:left w:val="none" w:sz="0" w:space="0" w:color="auto"/>
                        <w:bottom w:val="none" w:sz="0" w:space="0" w:color="auto"/>
                        <w:right w:val="none" w:sz="0" w:space="0" w:color="auto"/>
                      </w:divBdr>
                      <w:divsChild>
                        <w:div w:id="488524077">
                          <w:marLeft w:val="0"/>
                          <w:marRight w:val="0"/>
                          <w:marTop w:val="0"/>
                          <w:marBottom w:val="0"/>
                          <w:divBdr>
                            <w:top w:val="none" w:sz="0" w:space="0" w:color="auto"/>
                            <w:left w:val="none" w:sz="0" w:space="0" w:color="auto"/>
                            <w:bottom w:val="none" w:sz="0" w:space="0" w:color="auto"/>
                            <w:right w:val="none" w:sz="0" w:space="0" w:color="auto"/>
                          </w:divBdr>
                          <w:divsChild>
                            <w:div w:id="1408573596">
                              <w:marLeft w:val="0"/>
                              <w:marRight w:val="0"/>
                              <w:marTop w:val="0"/>
                              <w:marBottom w:val="0"/>
                              <w:divBdr>
                                <w:top w:val="none" w:sz="0" w:space="0" w:color="auto"/>
                                <w:left w:val="none" w:sz="0" w:space="0" w:color="auto"/>
                                <w:bottom w:val="none" w:sz="0" w:space="0" w:color="auto"/>
                                <w:right w:val="none" w:sz="0" w:space="0" w:color="auto"/>
                              </w:divBdr>
                              <w:divsChild>
                                <w:div w:id="178590140">
                                  <w:marLeft w:val="0"/>
                                  <w:marRight w:val="0"/>
                                  <w:marTop w:val="0"/>
                                  <w:marBottom w:val="0"/>
                                  <w:divBdr>
                                    <w:top w:val="none" w:sz="0" w:space="0" w:color="auto"/>
                                    <w:left w:val="none" w:sz="0" w:space="0" w:color="auto"/>
                                    <w:bottom w:val="none" w:sz="0" w:space="0" w:color="auto"/>
                                    <w:right w:val="none" w:sz="0" w:space="0" w:color="auto"/>
                                  </w:divBdr>
                                  <w:divsChild>
                                    <w:div w:id="1843660667">
                                      <w:marLeft w:val="0"/>
                                      <w:marRight w:val="0"/>
                                      <w:marTop w:val="0"/>
                                      <w:marBottom w:val="0"/>
                                      <w:divBdr>
                                        <w:top w:val="none" w:sz="0" w:space="0" w:color="auto"/>
                                        <w:left w:val="none" w:sz="0" w:space="0" w:color="auto"/>
                                        <w:bottom w:val="none" w:sz="0" w:space="0" w:color="auto"/>
                                        <w:right w:val="none" w:sz="0" w:space="0" w:color="auto"/>
                                      </w:divBdr>
                                      <w:divsChild>
                                        <w:div w:id="769856006">
                                          <w:marLeft w:val="0"/>
                                          <w:marRight w:val="0"/>
                                          <w:marTop w:val="0"/>
                                          <w:marBottom w:val="495"/>
                                          <w:divBdr>
                                            <w:top w:val="none" w:sz="0" w:space="0" w:color="auto"/>
                                            <w:left w:val="none" w:sz="0" w:space="0" w:color="auto"/>
                                            <w:bottom w:val="none" w:sz="0" w:space="0" w:color="auto"/>
                                            <w:right w:val="none" w:sz="0" w:space="0" w:color="auto"/>
                                          </w:divBdr>
                                          <w:divsChild>
                                            <w:div w:id="19012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124549">
      <w:bodyDiv w:val="1"/>
      <w:marLeft w:val="0"/>
      <w:marRight w:val="0"/>
      <w:marTop w:val="0"/>
      <w:marBottom w:val="0"/>
      <w:divBdr>
        <w:top w:val="none" w:sz="0" w:space="0" w:color="auto"/>
        <w:left w:val="none" w:sz="0" w:space="0" w:color="auto"/>
        <w:bottom w:val="none" w:sz="0" w:space="0" w:color="auto"/>
        <w:right w:val="none" w:sz="0" w:space="0" w:color="auto"/>
      </w:divBdr>
      <w:divsChild>
        <w:div w:id="801192089">
          <w:marLeft w:val="0"/>
          <w:marRight w:val="0"/>
          <w:marTop w:val="0"/>
          <w:marBottom w:val="0"/>
          <w:divBdr>
            <w:top w:val="none" w:sz="0" w:space="0" w:color="auto"/>
            <w:left w:val="none" w:sz="0" w:space="0" w:color="auto"/>
            <w:bottom w:val="none" w:sz="0" w:space="0" w:color="auto"/>
            <w:right w:val="none" w:sz="0" w:space="0" w:color="auto"/>
          </w:divBdr>
          <w:divsChild>
            <w:div w:id="299313520">
              <w:marLeft w:val="0"/>
              <w:marRight w:val="0"/>
              <w:marTop w:val="0"/>
              <w:marBottom w:val="0"/>
              <w:divBdr>
                <w:top w:val="none" w:sz="0" w:space="0" w:color="auto"/>
                <w:left w:val="none" w:sz="0" w:space="0" w:color="auto"/>
                <w:bottom w:val="none" w:sz="0" w:space="0" w:color="auto"/>
                <w:right w:val="none" w:sz="0" w:space="0" w:color="auto"/>
              </w:divBdr>
              <w:divsChild>
                <w:div w:id="720910811">
                  <w:marLeft w:val="0"/>
                  <w:marRight w:val="0"/>
                  <w:marTop w:val="0"/>
                  <w:marBottom w:val="0"/>
                  <w:divBdr>
                    <w:top w:val="none" w:sz="0" w:space="0" w:color="auto"/>
                    <w:left w:val="none" w:sz="0" w:space="0" w:color="auto"/>
                    <w:bottom w:val="none" w:sz="0" w:space="0" w:color="auto"/>
                    <w:right w:val="none" w:sz="0" w:space="0" w:color="auto"/>
                  </w:divBdr>
                  <w:divsChild>
                    <w:div w:id="730421679">
                      <w:marLeft w:val="0"/>
                      <w:marRight w:val="0"/>
                      <w:marTop w:val="0"/>
                      <w:marBottom w:val="0"/>
                      <w:divBdr>
                        <w:top w:val="none" w:sz="0" w:space="0" w:color="auto"/>
                        <w:left w:val="none" w:sz="0" w:space="0" w:color="auto"/>
                        <w:bottom w:val="none" w:sz="0" w:space="0" w:color="auto"/>
                        <w:right w:val="none" w:sz="0" w:space="0" w:color="auto"/>
                      </w:divBdr>
                      <w:divsChild>
                        <w:div w:id="1777403845">
                          <w:marLeft w:val="0"/>
                          <w:marRight w:val="0"/>
                          <w:marTop w:val="0"/>
                          <w:marBottom w:val="0"/>
                          <w:divBdr>
                            <w:top w:val="none" w:sz="0" w:space="0" w:color="auto"/>
                            <w:left w:val="none" w:sz="0" w:space="0" w:color="auto"/>
                            <w:bottom w:val="none" w:sz="0" w:space="0" w:color="auto"/>
                            <w:right w:val="none" w:sz="0" w:space="0" w:color="auto"/>
                          </w:divBdr>
                          <w:divsChild>
                            <w:div w:id="915549553">
                              <w:marLeft w:val="0"/>
                              <w:marRight w:val="0"/>
                              <w:marTop w:val="0"/>
                              <w:marBottom w:val="0"/>
                              <w:divBdr>
                                <w:top w:val="none" w:sz="0" w:space="0" w:color="auto"/>
                                <w:left w:val="none" w:sz="0" w:space="0" w:color="auto"/>
                                <w:bottom w:val="none" w:sz="0" w:space="0" w:color="auto"/>
                                <w:right w:val="none" w:sz="0" w:space="0" w:color="auto"/>
                              </w:divBdr>
                              <w:divsChild>
                                <w:div w:id="1515143347">
                                  <w:marLeft w:val="0"/>
                                  <w:marRight w:val="0"/>
                                  <w:marTop w:val="0"/>
                                  <w:marBottom w:val="0"/>
                                  <w:divBdr>
                                    <w:top w:val="none" w:sz="0" w:space="0" w:color="auto"/>
                                    <w:left w:val="none" w:sz="0" w:space="0" w:color="auto"/>
                                    <w:bottom w:val="none" w:sz="0" w:space="0" w:color="auto"/>
                                    <w:right w:val="none" w:sz="0" w:space="0" w:color="auto"/>
                                  </w:divBdr>
                                  <w:divsChild>
                                    <w:div w:id="1409616565">
                                      <w:marLeft w:val="0"/>
                                      <w:marRight w:val="0"/>
                                      <w:marTop w:val="0"/>
                                      <w:marBottom w:val="0"/>
                                      <w:divBdr>
                                        <w:top w:val="none" w:sz="0" w:space="0" w:color="auto"/>
                                        <w:left w:val="none" w:sz="0" w:space="0" w:color="auto"/>
                                        <w:bottom w:val="none" w:sz="0" w:space="0" w:color="auto"/>
                                        <w:right w:val="none" w:sz="0" w:space="0" w:color="auto"/>
                                      </w:divBdr>
                                      <w:divsChild>
                                        <w:div w:id="933054104">
                                          <w:marLeft w:val="0"/>
                                          <w:marRight w:val="0"/>
                                          <w:marTop w:val="0"/>
                                          <w:marBottom w:val="0"/>
                                          <w:divBdr>
                                            <w:top w:val="none" w:sz="0" w:space="0" w:color="auto"/>
                                            <w:left w:val="none" w:sz="0" w:space="0" w:color="auto"/>
                                            <w:bottom w:val="none" w:sz="0" w:space="0" w:color="auto"/>
                                            <w:right w:val="none" w:sz="0" w:space="0" w:color="auto"/>
                                          </w:divBdr>
                                          <w:divsChild>
                                            <w:div w:id="633944359">
                                              <w:marLeft w:val="0"/>
                                              <w:marRight w:val="0"/>
                                              <w:marTop w:val="0"/>
                                              <w:marBottom w:val="0"/>
                                              <w:divBdr>
                                                <w:top w:val="none" w:sz="0" w:space="0" w:color="auto"/>
                                                <w:left w:val="none" w:sz="0" w:space="0" w:color="auto"/>
                                                <w:bottom w:val="none" w:sz="0" w:space="0" w:color="auto"/>
                                                <w:right w:val="none" w:sz="0" w:space="0" w:color="auto"/>
                                              </w:divBdr>
                                              <w:divsChild>
                                                <w:div w:id="982274225">
                                                  <w:marLeft w:val="0"/>
                                                  <w:marRight w:val="0"/>
                                                  <w:marTop w:val="0"/>
                                                  <w:marBottom w:val="0"/>
                                                  <w:divBdr>
                                                    <w:top w:val="none" w:sz="0" w:space="0" w:color="auto"/>
                                                    <w:left w:val="none" w:sz="0" w:space="0" w:color="auto"/>
                                                    <w:bottom w:val="none" w:sz="0" w:space="0" w:color="auto"/>
                                                    <w:right w:val="none" w:sz="0" w:space="0" w:color="auto"/>
                                                  </w:divBdr>
                                                  <w:divsChild>
                                                    <w:div w:id="1884171715">
                                                      <w:marLeft w:val="0"/>
                                                      <w:marRight w:val="0"/>
                                                      <w:marTop w:val="0"/>
                                                      <w:marBottom w:val="0"/>
                                                      <w:divBdr>
                                                        <w:top w:val="none" w:sz="0" w:space="0" w:color="auto"/>
                                                        <w:left w:val="none" w:sz="0" w:space="0" w:color="auto"/>
                                                        <w:bottom w:val="none" w:sz="0" w:space="0" w:color="auto"/>
                                                        <w:right w:val="none" w:sz="0" w:space="0" w:color="auto"/>
                                                      </w:divBdr>
                                                      <w:divsChild>
                                                        <w:div w:id="20441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omo.org/privacy-policy/" TargetMode="External"/><Relationship Id="rId13" Type="http://schemas.openxmlformats.org/officeDocument/2006/relationships/hyperlink" Target="https://vacuumschmelze.com/shared/Data-Protection-Notice" TargetMode="External"/><Relationship Id="rId18" Type="http://schemas.openxmlformats.org/officeDocument/2006/relationships/hyperlink" Target="https://www.linkedin.com/psettings/guest-controls/retargeting-opt-ou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odpovednaosoba@vacuumschmelze.com" TargetMode="External"/><Relationship Id="rId17" Type="http://schemas.openxmlformats.org/officeDocument/2006/relationships/hyperlink" Target="https://www.linkedin.com/legal/privacy-policy" TargetMode="External"/><Relationship Id="rId2" Type="http://schemas.openxmlformats.org/officeDocument/2006/relationships/numbering" Target="numbering.xml"/><Relationship Id="rId16" Type="http://schemas.openxmlformats.org/officeDocument/2006/relationships/hyperlink" Target="https://adssettings.google.com/authenticat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esforce.com/company/privacy/" TargetMode="External"/><Relationship Id="rId5" Type="http://schemas.openxmlformats.org/officeDocument/2006/relationships/webSettings" Target="webSettings.xml"/><Relationship Id="rId15" Type="http://schemas.openxmlformats.org/officeDocument/2006/relationships/hyperlink" Target="https://policies.google.com/privacy" TargetMode="External"/><Relationship Id="rId10" Type="http://schemas.openxmlformats.org/officeDocument/2006/relationships/hyperlink" Target="https://edpb.europa.eu/system/files/2021-03/edpb_information_20210126_pre-gdpr_bcrs_overview.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lesforce.com/content/dam/web/en_us/www/documents/legal/misc/Salesforce-Processor-BCR.pdf" TargetMode="External"/><Relationship Id="rId14" Type="http://schemas.openxmlformats.org/officeDocument/2006/relationships/hyperlink" Target="mailto:zodpovednaosoba@vacuumschmelz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4DE78-0834-4D6A-8B89-D474A63A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3465</Words>
  <Characters>22357</Characters>
  <Application>Microsoft Office Word</Application>
  <DocSecurity>0</DocSecurity>
  <Lines>414</Lines>
  <Paragraphs>188</Paragraphs>
  <ScaleCrop>false</ScaleCrop>
  <HeadingPairs>
    <vt:vector size="2" baseType="variant">
      <vt:variant>
        <vt:lpstr>Titel</vt:lpstr>
      </vt:variant>
      <vt:variant>
        <vt:i4>1</vt:i4>
      </vt:variant>
    </vt:vector>
  </HeadingPairs>
  <TitlesOfParts>
    <vt:vector size="1" baseType="lpstr">
      <vt:lpstr/>
    </vt:vector>
  </TitlesOfParts>
  <Company>Atos IT Solutions and Services GmbH</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Lessova, Lenka</dc:creator>
  <cp:keywords/>
  <dc:description/>
  <cp:lastModifiedBy>Lessova, Lenka</cp:lastModifiedBy>
  <cp:revision>59</cp:revision>
  <cp:lastPrinted>2020-09-07T07:50:00Z</cp:lastPrinted>
  <dcterms:created xsi:type="dcterms:W3CDTF">2023-01-30T07:42:00Z</dcterms:created>
  <dcterms:modified xsi:type="dcterms:W3CDTF">2023-03-02T09:38:00Z</dcterms:modified>
</cp:coreProperties>
</file>